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EB" w:rsidRDefault="008B44EB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B44EB" w:rsidRDefault="008B44EB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8B44EB" w:rsidRDefault="008B44EB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8B44EB" w:rsidRDefault="008B44EB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8B44EB" w:rsidRDefault="008B44EB" w:rsidP="00F73D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B44EB" w:rsidRDefault="008B44EB" w:rsidP="00F73D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B44EB" w:rsidRDefault="008B44EB" w:rsidP="00F73D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13.09.2018 г. № 3-167</w:t>
      </w:r>
    </w:p>
    <w:p w:rsidR="008B44EB" w:rsidRDefault="008B44EB" w:rsidP="00F73D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</w:p>
    <w:p w:rsidR="008B44EB" w:rsidRDefault="008B44EB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right="43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осуществлению внутреннего муниципального финансового контроля МО «Колюдовское сельское поселение»  </w:t>
      </w:r>
      <w:r>
        <w:rPr>
          <w:rFonts w:ascii="Times New Roman" w:hAnsi="Times New Roman" w:cs="Times New Roman"/>
          <w:sz w:val="28"/>
          <w:szCs w:val="28"/>
        </w:rPr>
        <w:t>МО «Красногорский район»</w:t>
      </w:r>
    </w:p>
    <w:p w:rsidR="008B44EB" w:rsidRDefault="008B44EB" w:rsidP="00F73D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157, 269.2 Бюджетного кодекса Российской Федерации,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4" w:tooltip="Решение Клинцовского городского Совета народных депутатов от 07.11.2008 N 3-1/595 (ред. от 23.05.2012) &quot;О принятии Устава г. Клинцы в новой редакции&quot; (Зарегистрировано в ГУ Министерства юстиции России по Центральному федеральному округу 14.11.2008 N ru 32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Колюдовского сельского поселения Красногорского района, в целях эффективного осуществления внутреннего муниципального финансового контроля Колюдовский сельский Совет народных депутатов </w:t>
      </w:r>
    </w:p>
    <w:p w:rsidR="008B44EB" w:rsidRDefault="008B44EB" w:rsidP="00F73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B44EB" w:rsidRDefault="008B44EB" w:rsidP="00F73DFF">
      <w:pPr>
        <w:ind w:firstLine="709"/>
        <w:jc w:val="both"/>
      </w:pPr>
      <w:r>
        <w:t xml:space="preserve">1. Передать к ведению муниципального образования «Красногорский район» полномочия муниципального образования «Колюдовское сельское поселение» по осуществлению внутреннего муниципального финансового контроля. </w:t>
      </w:r>
    </w:p>
    <w:p w:rsidR="008B44EB" w:rsidRDefault="008B44EB" w:rsidP="00F73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Колюдовский сельской администрации Красногорского района Брянской заключить с Администрацией Красногорского района Брянской области соглашение о передаче полномочий по осуществлению внутреннего муниципального финансового контроля .</w:t>
      </w:r>
    </w:p>
    <w:p w:rsidR="008B44EB" w:rsidRDefault="008B44EB" w:rsidP="00F73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и опубликовать на сайте администрации Красногорского района Брянской области в сети Интернет.</w:t>
      </w:r>
    </w:p>
    <w:p w:rsidR="008B44EB" w:rsidRDefault="008B44EB" w:rsidP="00F73DF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Данное Решение вступает в силу с момента обнародования, опубликования.</w:t>
      </w: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Колюдовского</w:t>
      </w: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А.М.Пенчуков</w:t>
      </w: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4EB" w:rsidRDefault="008B44EB"/>
    <w:sectPr w:rsidR="008B44EB" w:rsidSect="00C3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FF"/>
    <w:rsid w:val="002B5607"/>
    <w:rsid w:val="008B44EB"/>
    <w:rsid w:val="00C33E7A"/>
    <w:rsid w:val="00EC62C4"/>
    <w:rsid w:val="00F73DFF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FF"/>
    <w:pPr>
      <w:snapToGrid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D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3D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73D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6ED4176C1CEB92E52D46EAD965963E5F776EA1377D3A9D3CF90EEAB6102EFD3526B21F66CF9C0A30D678JFZ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282</Words>
  <Characters>1612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2006-01-01T02:59:00Z</cp:lastPrinted>
  <dcterms:created xsi:type="dcterms:W3CDTF">2018-08-01T02:04:00Z</dcterms:created>
  <dcterms:modified xsi:type="dcterms:W3CDTF">2006-01-01T02:59:00Z</dcterms:modified>
</cp:coreProperties>
</file>