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7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4AF1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F4AF1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</w:p>
    <w:p w:rsidR="009F4AF1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F1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F1" w:rsidRPr="00385F58" w:rsidRDefault="00DA5AAC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Расп</w:t>
      </w:r>
      <w:r w:rsidR="00CA258E" w:rsidRPr="00385F58">
        <w:rPr>
          <w:rFonts w:ascii="Times New Roman" w:hAnsi="Times New Roman" w:cs="Times New Roman"/>
          <w:sz w:val="24"/>
          <w:szCs w:val="24"/>
        </w:rPr>
        <w:t>о</w:t>
      </w:r>
      <w:r w:rsidRPr="00385F58">
        <w:rPr>
          <w:rFonts w:ascii="Times New Roman" w:hAnsi="Times New Roman" w:cs="Times New Roman"/>
          <w:sz w:val="24"/>
          <w:szCs w:val="24"/>
        </w:rPr>
        <w:t>ряжение</w:t>
      </w:r>
    </w:p>
    <w:p w:rsidR="009F4AF1" w:rsidRPr="00385F58" w:rsidRDefault="009F4AF1" w:rsidP="009F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F1" w:rsidRPr="00385F58" w:rsidRDefault="009F4AF1" w:rsidP="009F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от </w:t>
      </w:r>
      <w:r w:rsidR="00277511">
        <w:rPr>
          <w:rFonts w:ascii="Times New Roman" w:hAnsi="Times New Roman" w:cs="Times New Roman"/>
          <w:sz w:val="24"/>
          <w:szCs w:val="24"/>
        </w:rPr>
        <w:t>15</w:t>
      </w:r>
      <w:r w:rsidRPr="00385F58">
        <w:rPr>
          <w:rFonts w:ascii="Times New Roman" w:hAnsi="Times New Roman" w:cs="Times New Roman"/>
          <w:sz w:val="24"/>
          <w:szCs w:val="24"/>
        </w:rPr>
        <w:t>.05.2018 года</w:t>
      </w:r>
      <w:r w:rsidR="00385F58">
        <w:rPr>
          <w:rFonts w:ascii="Times New Roman" w:hAnsi="Times New Roman" w:cs="Times New Roman"/>
          <w:sz w:val="24"/>
          <w:szCs w:val="24"/>
        </w:rPr>
        <w:t xml:space="preserve"> №</w:t>
      </w:r>
      <w:r w:rsidR="00277511">
        <w:rPr>
          <w:rFonts w:ascii="Times New Roman" w:hAnsi="Times New Roman" w:cs="Times New Roman"/>
          <w:sz w:val="24"/>
          <w:szCs w:val="24"/>
        </w:rPr>
        <w:t xml:space="preserve"> 117-р</w:t>
      </w:r>
    </w:p>
    <w:p w:rsidR="009F4AF1" w:rsidRPr="00385F58" w:rsidRDefault="009F4AF1" w:rsidP="009F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пгт.Красная Гора</w:t>
      </w:r>
    </w:p>
    <w:p w:rsidR="009F4AF1" w:rsidRPr="00385F58" w:rsidRDefault="009F4AF1" w:rsidP="009F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74" w:rsidRPr="00385F58" w:rsidRDefault="009F4AF1" w:rsidP="009F4AF1">
      <w:pPr>
        <w:pStyle w:val="1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bookmarkStart w:id="0" w:name="bookmark1"/>
      <w:r w:rsidRPr="00385F58">
        <w:rPr>
          <w:b w:val="0"/>
          <w:sz w:val="24"/>
          <w:szCs w:val="24"/>
        </w:rPr>
        <w:t xml:space="preserve">О </w:t>
      </w:r>
      <w:r w:rsidR="000D4A74" w:rsidRPr="00385F58">
        <w:rPr>
          <w:b w:val="0"/>
          <w:sz w:val="24"/>
          <w:szCs w:val="24"/>
        </w:rPr>
        <w:t xml:space="preserve">создании комиссии по </w:t>
      </w:r>
      <w:r w:rsidRPr="00385F58">
        <w:rPr>
          <w:b w:val="0"/>
          <w:sz w:val="24"/>
          <w:szCs w:val="24"/>
        </w:rPr>
        <w:t xml:space="preserve">разработке Стратегии </w:t>
      </w:r>
    </w:p>
    <w:p w:rsidR="000D4A74" w:rsidRPr="00385F58" w:rsidRDefault="009F4AF1" w:rsidP="009F4AF1">
      <w:pPr>
        <w:pStyle w:val="1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385F58">
        <w:rPr>
          <w:b w:val="0"/>
          <w:sz w:val="24"/>
          <w:szCs w:val="24"/>
        </w:rPr>
        <w:t xml:space="preserve">социально-экономического развития </w:t>
      </w:r>
    </w:p>
    <w:p w:rsidR="009F4AF1" w:rsidRPr="00385F58" w:rsidRDefault="009F4AF1" w:rsidP="009F4AF1">
      <w:pPr>
        <w:pStyle w:val="1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385F58">
        <w:rPr>
          <w:b w:val="0"/>
          <w:sz w:val="24"/>
          <w:szCs w:val="24"/>
        </w:rPr>
        <w:t>Красногорского района Брянской области</w:t>
      </w:r>
    </w:p>
    <w:p w:rsidR="009F4AF1" w:rsidRPr="00385F58" w:rsidRDefault="009F4AF1" w:rsidP="009F4AF1">
      <w:pPr>
        <w:pStyle w:val="1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385F58">
        <w:rPr>
          <w:b w:val="0"/>
          <w:sz w:val="24"/>
          <w:szCs w:val="24"/>
        </w:rPr>
        <w:t>на период до 2030 года</w:t>
      </w:r>
      <w:bookmarkEnd w:id="0"/>
    </w:p>
    <w:p w:rsidR="009F4AF1" w:rsidRPr="00385F58" w:rsidRDefault="009F4AF1" w:rsidP="009F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F1" w:rsidRPr="00385F58" w:rsidRDefault="009F4AF1" w:rsidP="009F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решением Красногорского районного Совета народных депутатов от 28.12.2015 № 5-158 «Об утверждении Порядка стратегического планирования в Красногорском муниципальном районе»</w:t>
      </w:r>
      <w:r w:rsidR="00073EAF" w:rsidRPr="00385F58">
        <w:rPr>
          <w:rFonts w:ascii="Times New Roman" w:hAnsi="Times New Roman" w:cs="Times New Roman"/>
          <w:sz w:val="24"/>
          <w:szCs w:val="24"/>
        </w:rPr>
        <w:t>:</w:t>
      </w:r>
      <w:r w:rsidRPr="0038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F1" w:rsidRPr="00385F58" w:rsidRDefault="009F4AF1" w:rsidP="009F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A74" w:rsidRPr="00385F58" w:rsidRDefault="009F4AF1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 xml:space="preserve">Создать комиссию по разработке Стратегии социально-экономического развития </w:t>
      </w:r>
      <w:r w:rsidR="001D3C9D" w:rsidRPr="00385F58">
        <w:rPr>
          <w:sz w:val="24"/>
          <w:szCs w:val="24"/>
        </w:rPr>
        <w:t>Красногорского района</w:t>
      </w:r>
      <w:r w:rsidRPr="00385F58">
        <w:rPr>
          <w:sz w:val="24"/>
          <w:szCs w:val="24"/>
        </w:rPr>
        <w:t xml:space="preserve"> на период до 2030 года </w:t>
      </w:r>
      <w:r w:rsidR="000D4A74" w:rsidRPr="00385F58">
        <w:rPr>
          <w:sz w:val="24"/>
          <w:szCs w:val="24"/>
        </w:rPr>
        <w:t xml:space="preserve">(далее – Комиссия). </w:t>
      </w:r>
    </w:p>
    <w:p w:rsidR="001D3C9D" w:rsidRPr="00385F58" w:rsidRDefault="001D3C9D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 xml:space="preserve">Утвердить Положение о </w:t>
      </w:r>
      <w:r w:rsidR="000D4A74" w:rsidRPr="00385F58">
        <w:rPr>
          <w:sz w:val="24"/>
          <w:szCs w:val="24"/>
        </w:rPr>
        <w:t>К</w:t>
      </w:r>
      <w:r w:rsidRPr="00385F58">
        <w:rPr>
          <w:sz w:val="24"/>
          <w:szCs w:val="24"/>
        </w:rPr>
        <w:t xml:space="preserve">омиссии </w:t>
      </w:r>
      <w:r w:rsidR="00784559" w:rsidRPr="00385F58">
        <w:rPr>
          <w:sz w:val="24"/>
          <w:szCs w:val="24"/>
        </w:rPr>
        <w:t>согласно приложению №</w:t>
      </w:r>
      <w:r w:rsidR="000D4A74" w:rsidRPr="00385F58">
        <w:rPr>
          <w:sz w:val="24"/>
          <w:szCs w:val="24"/>
        </w:rPr>
        <w:t>1</w:t>
      </w:r>
      <w:r w:rsidRPr="00385F58">
        <w:rPr>
          <w:sz w:val="24"/>
          <w:szCs w:val="24"/>
        </w:rPr>
        <w:t xml:space="preserve"> к настоящему распоряжению</w:t>
      </w:r>
      <w:r w:rsidR="006045DD" w:rsidRPr="00385F58">
        <w:rPr>
          <w:sz w:val="24"/>
          <w:szCs w:val="24"/>
        </w:rPr>
        <w:t>.</w:t>
      </w:r>
    </w:p>
    <w:p w:rsidR="000D4A74" w:rsidRPr="00385F58" w:rsidRDefault="000D4A74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 xml:space="preserve">Утвердить </w:t>
      </w:r>
      <w:r w:rsidR="00784559" w:rsidRPr="00385F58">
        <w:rPr>
          <w:sz w:val="24"/>
          <w:szCs w:val="24"/>
        </w:rPr>
        <w:t>состав</w:t>
      </w:r>
      <w:r w:rsidRPr="00385F58">
        <w:rPr>
          <w:sz w:val="24"/>
          <w:szCs w:val="24"/>
        </w:rPr>
        <w:t xml:space="preserve"> Комиссии </w:t>
      </w:r>
      <w:r w:rsidR="00784559" w:rsidRPr="00385F58">
        <w:rPr>
          <w:sz w:val="24"/>
          <w:szCs w:val="24"/>
        </w:rPr>
        <w:t>согласно приложению №2</w:t>
      </w:r>
      <w:r w:rsidRPr="00385F58">
        <w:rPr>
          <w:sz w:val="24"/>
          <w:szCs w:val="24"/>
        </w:rPr>
        <w:t xml:space="preserve"> к настоящему распоряжению</w:t>
      </w:r>
      <w:r w:rsidR="00A16F01" w:rsidRPr="00385F58">
        <w:rPr>
          <w:sz w:val="24"/>
          <w:szCs w:val="24"/>
        </w:rPr>
        <w:t>.</w:t>
      </w:r>
    </w:p>
    <w:p w:rsidR="00784559" w:rsidRPr="00385F58" w:rsidRDefault="004D01A4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>Комиссии обеспечить обсуждение, согласование и принятие работ на всех этапах разработки Стратегии</w:t>
      </w:r>
      <w:r w:rsidR="00A16F01" w:rsidRPr="00385F58">
        <w:rPr>
          <w:sz w:val="24"/>
          <w:szCs w:val="24"/>
        </w:rPr>
        <w:t>.</w:t>
      </w:r>
    </w:p>
    <w:p w:rsidR="009F4AF1" w:rsidRPr="00385F58" w:rsidRDefault="00DA5AAC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>Руководит</w:t>
      </w:r>
      <w:r w:rsidR="00784559" w:rsidRPr="00385F58">
        <w:rPr>
          <w:sz w:val="24"/>
          <w:szCs w:val="24"/>
        </w:rPr>
        <w:t>елям структурных подразделений а</w:t>
      </w:r>
      <w:r w:rsidRPr="00385F58">
        <w:rPr>
          <w:sz w:val="24"/>
          <w:szCs w:val="24"/>
        </w:rPr>
        <w:t xml:space="preserve">дминистрации Красногорского района обеспечить </w:t>
      </w:r>
      <w:r w:rsidRPr="00385F58">
        <w:rPr>
          <w:sz w:val="24"/>
          <w:szCs w:val="24"/>
        </w:rPr>
        <w:lastRenderedPageBreak/>
        <w:t xml:space="preserve">подготовку и представление в экономический отдел </w:t>
      </w:r>
      <w:r w:rsidR="001D3C9D" w:rsidRPr="00385F58">
        <w:rPr>
          <w:sz w:val="24"/>
          <w:szCs w:val="24"/>
        </w:rPr>
        <w:t>админ</w:t>
      </w:r>
      <w:r w:rsidRPr="00385F58">
        <w:rPr>
          <w:sz w:val="24"/>
          <w:szCs w:val="24"/>
        </w:rPr>
        <w:t>истрации Красногорского района информации по направлениям (разделам) Стратегии.</w:t>
      </w:r>
    </w:p>
    <w:p w:rsidR="00A16F01" w:rsidRPr="00385F58" w:rsidRDefault="00DA5AAC" w:rsidP="00A16F01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>Руководителям муниципальных предприятий и учреждений обеспечить представление информации для разработки Стратегии в соответствии с запросами администрации Красногорского района Брянской области.</w:t>
      </w:r>
    </w:p>
    <w:p w:rsidR="00DA5AAC" w:rsidRPr="00385F58" w:rsidRDefault="00DA5AAC" w:rsidP="002B5133">
      <w:pPr>
        <w:pStyle w:val="20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>Рекомендовать руководителям организаций, не находящихся в</w:t>
      </w:r>
    </w:p>
    <w:p w:rsidR="00A16F01" w:rsidRPr="00385F58" w:rsidRDefault="00DA5AAC" w:rsidP="00A16F01">
      <w:pPr>
        <w:pStyle w:val="20"/>
        <w:shd w:val="clear" w:color="auto" w:fill="auto"/>
        <w:tabs>
          <w:tab w:val="left" w:pos="10267"/>
        </w:tabs>
        <w:spacing w:after="0" w:line="322" w:lineRule="exact"/>
        <w:ind w:left="851"/>
        <w:rPr>
          <w:sz w:val="24"/>
          <w:szCs w:val="24"/>
        </w:rPr>
      </w:pPr>
      <w:r w:rsidRPr="00385F58">
        <w:rPr>
          <w:sz w:val="24"/>
          <w:szCs w:val="24"/>
        </w:rPr>
        <w:t>муниципальной собственности, обеспечить представление информации для разработки Стратегии в соответствии с запросами администрации Красногорского района Брянской области.</w:t>
      </w:r>
    </w:p>
    <w:p w:rsidR="00DA5AAC" w:rsidRPr="00385F58" w:rsidRDefault="00A16F01" w:rsidP="00A16F01">
      <w:pPr>
        <w:pStyle w:val="20"/>
        <w:shd w:val="clear" w:color="auto" w:fill="auto"/>
        <w:tabs>
          <w:tab w:val="left" w:pos="10267"/>
        </w:tabs>
        <w:spacing w:after="0" w:line="322" w:lineRule="exact"/>
        <w:rPr>
          <w:sz w:val="24"/>
          <w:szCs w:val="24"/>
        </w:rPr>
      </w:pPr>
      <w:r w:rsidRPr="00385F58">
        <w:rPr>
          <w:sz w:val="24"/>
          <w:szCs w:val="24"/>
        </w:rPr>
        <w:t xml:space="preserve">       8</w:t>
      </w:r>
      <w:r w:rsidR="00DA5AAC" w:rsidRPr="00385F58">
        <w:rPr>
          <w:sz w:val="24"/>
          <w:szCs w:val="24"/>
        </w:rPr>
        <w:t>.</w:t>
      </w:r>
      <w:r w:rsidR="006045DD" w:rsidRPr="00385F58">
        <w:rPr>
          <w:sz w:val="24"/>
          <w:szCs w:val="24"/>
        </w:rPr>
        <w:t>Э</w:t>
      </w:r>
      <w:r w:rsidR="00DA5AAC" w:rsidRPr="00385F58">
        <w:rPr>
          <w:sz w:val="24"/>
          <w:szCs w:val="24"/>
        </w:rPr>
        <w:t>кономи</w:t>
      </w:r>
      <w:r w:rsidR="006045DD" w:rsidRPr="00385F58">
        <w:rPr>
          <w:sz w:val="24"/>
          <w:szCs w:val="24"/>
        </w:rPr>
        <w:t>ческому отделу</w:t>
      </w:r>
      <w:r w:rsidR="00DA5AAC" w:rsidRPr="00385F58">
        <w:rPr>
          <w:sz w:val="24"/>
          <w:szCs w:val="24"/>
        </w:rPr>
        <w:t xml:space="preserve"> администрации Красногорского района</w:t>
      </w:r>
      <w:r w:rsidRPr="00385F58">
        <w:rPr>
          <w:sz w:val="24"/>
          <w:szCs w:val="24"/>
        </w:rPr>
        <w:t xml:space="preserve"> </w:t>
      </w:r>
      <w:r w:rsidR="00DA5AAC" w:rsidRPr="00385F58">
        <w:rPr>
          <w:sz w:val="24"/>
          <w:szCs w:val="24"/>
        </w:rPr>
        <w:t>Брянской области:</w:t>
      </w:r>
    </w:p>
    <w:p w:rsidR="00DA5AAC" w:rsidRPr="00385F58" w:rsidRDefault="00DA5AAC" w:rsidP="002B5133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after="0" w:line="322" w:lineRule="exact"/>
        <w:ind w:left="851" w:firstLine="900"/>
        <w:rPr>
          <w:sz w:val="24"/>
          <w:szCs w:val="24"/>
        </w:rPr>
      </w:pPr>
      <w:r w:rsidRPr="00385F58">
        <w:rPr>
          <w:sz w:val="24"/>
          <w:szCs w:val="24"/>
        </w:rPr>
        <w:t>обеспечить консультационное и методическое сопровождение разработки Стратегии;</w:t>
      </w:r>
    </w:p>
    <w:p w:rsidR="00DA5AAC" w:rsidRPr="00385F58" w:rsidRDefault="00DA5AAC" w:rsidP="00DA5AAC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after="0" w:line="322" w:lineRule="exact"/>
        <w:ind w:firstLine="900"/>
        <w:rPr>
          <w:sz w:val="24"/>
          <w:szCs w:val="24"/>
        </w:rPr>
      </w:pPr>
      <w:r w:rsidRPr="00385F58">
        <w:rPr>
          <w:sz w:val="24"/>
          <w:szCs w:val="24"/>
        </w:rPr>
        <w:t xml:space="preserve">обеспечить координацию деятельности предприятий и учреждений района, структурных подразделений Администрации Красногорского района Брянской области </w:t>
      </w:r>
      <w:r w:rsidR="00784559" w:rsidRPr="00385F58">
        <w:rPr>
          <w:sz w:val="24"/>
          <w:szCs w:val="24"/>
        </w:rPr>
        <w:t>по разработке Стратегии.</w:t>
      </w:r>
    </w:p>
    <w:p w:rsidR="00A16F01" w:rsidRPr="00385F58" w:rsidRDefault="00CA258E" w:rsidP="00A16F01">
      <w:pPr>
        <w:pStyle w:val="20"/>
        <w:numPr>
          <w:ilvl w:val="0"/>
          <w:numId w:val="8"/>
        </w:numPr>
        <w:shd w:val="clear" w:color="auto" w:fill="auto"/>
        <w:tabs>
          <w:tab w:val="left" w:pos="1212"/>
        </w:tabs>
        <w:spacing w:after="0" w:line="322" w:lineRule="exact"/>
        <w:rPr>
          <w:sz w:val="24"/>
          <w:szCs w:val="24"/>
        </w:rPr>
      </w:pPr>
      <w:r w:rsidRPr="00385F58">
        <w:rPr>
          <w:sz w:val="24"/>
          <w:szCs w:val="24"/>
        </w:rPr>
        <w:t>Настоящее распоряжение вступает в силу в день подписания и подлежит опубликованию на официальном сайте в сети интернет.</w:t>
      </w:r>
    </w:p>
    <w:p w:rsidR="00CA258E" w:rsidRPr="00385F58" w:rsidRDefault="00A16F01" w:rsidP="00A16F01">
      <w:pPr>
        <w:pStyle w:val="20"/>
        <w:numPr>
          <w:ilvl w:val="0"/>
          <w:numId w:val="8"/>
        </w:numPr>
        <w:shd w:val="clear" w:color="auto" w:fill="auto"/>
        <w:tabs>
          <w:tab w:val="left" w:pos="1212"/>
        </w:tabs>
        <w:spacing w:after="0" w:line="322" w:lineRule="exact"/>
        <w:rPr>
          <w:sz w:val="24"/>
          <w:szCs w:val="24"/>
        </w:rPr>
      </w:pPr>
      <w:r w:rsidRPr="00385F58">
        <w:rPr>
          <w:sz w:val="24"/>
          <w:szCs w:val="24"/>
        </w:rPr>
        <w:t xml:space="preserve"> </w:t>
      </w:r>
      <w:r w:rsidR="00CA258E" w:rsidRPr="00385F58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9F4AF1" w:rsidRPr="00385F58" w:rsidRDefault="009F4AF1" w:rsidP="009F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14" w:rsidRPr="00385F58" w:rsidRDefault="00A63114" w:rsidP="0038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С.С. Жилинский</w:t>
      </w:r>
    </w:p>
    <w:p w:rsidR="00A63114" w:rsidRPr="00385F58" w:rsidRDefault="00A63114" w:rsidP="0038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58E" w:rsidRPr="00385F58" w:rsidRDefault="00CA258E" w:rsidP="00CA2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A258E" w:rsidRPr="00385F58" w:rsidRDefault="00CA258E" w:rsidP="00CA2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A258E" w:rsidRPr="00385F58" w:rsidRDefault="00CA258E" w:rsidP="00CA2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CA258E" w:rsidRPr="00385F58" w:rsidRDefault="00385F58" w:rsidP="0038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3F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258E" w:rsidRPr="00385F58">
        <w:rPr>
          <w:rFonts w:ascii="Times New Roman" w:hAnsi="Times New Roman" w:cs="Times New Roman"/>
          <w:sz w:val="24"/>
          <w:szCs w:val="24"/>
        </w:rPr>
        <w:t xml:space="preserve">от </w:t>
      </w:r>
      <w:r w:rsidR="00523FB2">
        <w:rPr>
          <w:rFonts w:ascii="Times New Roman" w:hAnsi="Times New Roman" w:cs="Times New Roman"/>
          <w:sz w:val="24"/>
          <w:szCs w:val="24"/>
        </w:rPr>
        <w:t>15.05.2018г. № 117-р</w:t>
      </w:r>
    </w:p>
    <w:p w:rsidR="00CA258E" w:rsidRPr="00385F58" w:rsidRDefault="00CA258E" w:rsidP="00CA2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559" w:rsidRPr="00385F58" w:rsidRDefault="00784559" w:rsidP="00A6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4559" w:rsidRPr="00385F58" w:rsidRDefault="00784559" w:rsidP="00A6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58">
        <w:rPr>
          <w:rFonts w:ascii="Times New Roman" w:hAnsi="Times New Roman" w:cs="Times New Roman"/>
          <w:b/>
          <w:sz w:val="24"/>
          <w:szCs w:val="24"/>
        </w:rPr>
        <w:t>о комиссии</w:t>
      </w:r>
      <w:r w:rsidRPr="00385F58">
        <w:rPr>
          <w:rFonts w:ascii="Times New Roman" w:hAnsi="Times New Roman" w:cs="Times New Roman"/>
          <w:sz w:val="24"/>
          <w:szCs w:val="24"/>
        </w:rPr>
        <w:t xml:space="preserve"> </w:t>
      </w:r>
      <w:r w:rsidRPr="00385F58">
        <w:rPr>
          <w:rFonts w:ascii="Times New Roman" w:hAnsi="Times New Roman" w:cs="Times New Roman"/>
          <w:b/>
          <w:sz w:val="24"/>
          <w:szCs w:val="24"/>
        </w:rPr>
        <w:t>по разработки Стратегии социально-экономического развития Брянской области на период до 2030 года</w:t>
      </w:r>
    </w:p>
    <w:p w:rsidR="00A63114" w:rsidRPr="00385F58" w:rsidRDefault="00A63114" w:rsidP="00A6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59" w:rsidRPr="00385F58" w:rsidRDefault="00784559" w:rsidP="00784559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 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1.Комиссия по разработки Стратегии социально-экономического развития Красногорского района Брянской области на период до 2030 года (далее – Комиссия) является коллегиальным органом при администрации Красногорского района Брянской области, созданным в целях содействия разработке проекта разработки Стратегии социально-экономического развития Красногорского района Брянской области на период до 2030 года (далее - Стратегия) и проекта плана мероприятий по её реализации. </w:t>
      </w:r>
    </w:p>
    <w:p w:rsidR="00784559" w:rsidRPr="00385F58" w:rsidRDefault="00784559" w:rsidP="0078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постановлениями и распоряжениями Губернатора Брянской области и Правительства Брянской области, решением Красногорского районного Совета народных депутатов от 28.12.2015 № 5-158 «Об утверждении Порядка стратегического планирования в Красногорском муниципальном районе», а также настоящим Положением. </w:t>
      </w:r>
    </w:p>
    <w:p w:rsidR="00784559" w:rsidRPr="00385F58" w:rsidRDefault="00784559" w:rsidP="00784559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lastRenderedPageBreak/>
        <w:t xml:space="preserve">3.Основными задачами Комиссии являются: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1) рассмотрение, обсуждение проекта Стратегии на всех этапах её разработки, а также предложений, внесенных на рассмотрение Комиссии, выработка по ним соответствующих рекомендаций;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2) формирование предложений для включения их в проект Стратегии по основным направлениям социально-экономического развития;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3) оценка и согласование материалов, полученных в ходе актуализации Стратегии по итогам каждого этапа;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4) принятие решения о готовности проекта Стратегии к утверждению;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5) принятие решения о готовности проекта Стратегии для проведения общественного обсуждения;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6) принятие рекомендаций о включении или отклонении в проект Стратегии замечаний и предложений, полученных в ходе общественного обсуждения.</w:t>
      </w:r>
    </w:p>
    <w:p w:rsidR="00784559" w:rsidRPr="00385F58" w:rsidRDefault="00784559" w:rsidP="00784559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 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4.Комиссия для выполнения возложенных на нее задач имеет право: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от исполнительных органов государственной власти и органов местного самоуправления, организаций и учреждений информацию, необходимую для осуществления возложенных на нее задач;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2) приглашать для участия в рассмотрении проекта Стратегии представителей территориальных федеральных органов государственной и муниципальной власти, общественных организаций и объединений;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3) рассматривать и проводить анализ представленной информации;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lastRenderedPageBreak/>
        <w:t>4) создавать в случае необходимости рабочие группы по направлениям;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4) привлекать в установленном порядке для осуществления информационно-аналитических и экспертных работ научные и иные организации.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 </w:t>
      </w:r>
    </w:p>
    <w:p w:rsidR="00784559" w:rsidRPr="00385F58" w:rsidRDefault="00784559" w:rsidP="00784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IV. Состав и организация деятельности Комиссии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 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5.Комиссия создается на период рассмотрения и утверждения проекта Стратегии.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6. Комиссия состоит из председателя Комиссии, заместителя председателя Комиссии, секретаря Комиссии и членов Комиссии. Председателем Комиссии является глава администрации Красногорского района Брянской области.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7. Председатель Комиссии (в его отсутствие заместитель председателя Комиссии):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- руководит деятельностью Комиссии;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Комиссии;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Комиссии;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- обеспечивает и контролирует выполнение решений Комиссии.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8. Председатель Комиссии председательствует на заседаниях Комиссии, в его отсутствие председательствует заместитель председателя Комиссии.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9. Секретарь Комиссии извещает членов Комиссии о проведении заседаний Комиссии и направляет материалы по вопросам повестки дня членам Комиссии.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10. Повестка дня заседания Комиссии формируется секретарём Комиссии на основе предложений членов Комиссии.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11. Заседания Комиссии проводятся по мере необходимости.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lastRenderedPageBreak/>
        <w:t xml:space="preserve">12. Заседание Комиссии правомочно, если на нем присутствует не менее половины ее состава.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13. Решения Комиссии принимаются путем открытого голосования простым большинством голосов от общего числа присутствующих членов Комиссии. В случае равенства голосов решающим является голос председательствующего на заседании.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 xml:space="preserve">14. Решения Комиссии оформляются протоколом, который подписывается председателем Комиссии. Принятые Комиссией решения направляются членам Комиссии.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15. Организационно-техническое обеспечение деятельности Комиссии осуществляется экономическ</w:t>
      </w:r>
      <w:r w:rsidR="0029034A" w:rsidRPr="00385F58">
        <w:rPr>
          <w:rFonts w:ascii="Times New Roman" w:hAnsi="Times New Roman" w:cs="Times New Roman"/>
          <w:sz w:val="24"/>
          <w:szCs w:val="24"/>
        </w:rPr>
        <w:t xml:space="preserve">им отделом администрации Красногорского района </w:t>
      </w:r>
      <w:r w:rsidRPr="00385F58">
        <w:rPr>
          <w:rFonts w:ascii="Times New Roman" w:hAnsi="Times New Roman" w:cs="Times New Roman"/>
          <w:sz w:val="24"/>
          <w:szCs w:val="24"/>
        </w:rPr>
        <w:t xml:space="preserve">Брянской области. </w:t>
      </w:r>
    </w:p>
    <w:p w:rsidR="00784559" w:rsidRPr="00385F58" w:rsidRDefault="00784559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6" w:rsidRPr="00385F58" w:rsidRDefault="00FB2F86" w:rsidP="00784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34A" w:rsidRPr="00385F58" w:rsidRDefault="0029034A" w:rsidP="0029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9034A" w:rsidRPr="00385F58" w:rsidRDefault="0029034A" w:rsidP="0029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9034A" w:rsidRPr="00385F58" w:rsidRDefault="0029034A" w:rsidP="0029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29034A" w:rsidRPr="00385F58" w:rsidRDefault="00385F58" w:rsidP="0038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3FB2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34A" w:rsidRPr="00385F58">
        <w:rPr>
          <w:rFonts w:ascii="Times New Roman" w:hAnsi="Times New Roman" w:cs="Times New Roman"/>
          <w:sz w:val="24"/>
          <w:szCs w:val="24"/>
        </w:rPr>
        <w:t xml:space="preserve">от </w:t>
      </w:r>
      <w:r w:rsidR="00523FB2">
        <w:rPr>
          <w:rFonts w:ascii="Times New Roman" w:hAnsi="Times New Roman" w:cs="Times New Roman"/>
          <w:sz w:val="24"/>
          <w:szCs w:val="24"/>
        </w:rPr>
        <w:t>15</w:t>
      </w:r>
      <w:r w:rsidR="0029034A" w:rsidRPr="00385F58">
        <w:rPr>
          <w:rFonts w:ascii="Times New Roman" w:hAnsi="Times New Roman" w:cs="Times New Roman"/>
          <w:sz w:val="24"/>
          <w:szCs w:val="24"/>
        </w:rPr>
        <w:t xml:space="preserve">.05.2018г. № </w:t>
      </w:r>
      <w:r w:rsidR="00523FB2">
        <w:rPr>
          <w:rFonts w:ascii="Times New Roman" w:hAnsi="Times New Roman" w:cs="Times New Roman"/>
          <w:sz w:val="24"/>
          <w:szCs w:val="24"/>
        </w:rPr>
        <w:t>117-р</w:t>
      </w:r>
    </w:p>
    <w:p w:rsidR="0029034A" w:rsidRPr="00385F58" w:rsidRDefault="0029034A" w:rsidP="0029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58E" w:rsidRPr="00385F58" w:rsidRDefault="00CA258E" w:rsidP="00CA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58">
        <w:rPr>
          <w:rFonts w:ascii="Times New Roman" w:hAnsi="Times New Roman" w:cs="Times New Roman"/>
          <w:b/>
          <w:sz w:val="24"/>
          <w:szCs w:val="24"/>
        </w:rPr>
        <w:t>Состав комиссии по разработке Стратегии социально-экономического развития Красногорского района Брянской области на период до 2030 года</w:t>
      </w:r>
    </w:p>
    <w:p w:rsidR="00025953" w:rsidRPr="00385F58" w:rsidRDefault="00025953" w:rsidP="0038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98"/>
        <w:gridCol w:w="3649"/>
      </w:tblGrid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-Жилинский Сергей Станиславович                   глава администрации Красногорского района Брянской области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-Рощин Александр Дмитриевич заместитель главы администрации, </w:t>
            </w:r>
          </w:p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025953" w:rsidRPr="00385F58" w:rsidRDefault="00025953" w:rsidP="0038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53" w:rsidRPr="00385F58" w:rsidTr="00385F58">
        <w:trPr>
          <w:trHeight w:val="11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-Василенко Людмила Аркадьевна, </w:t>
            </w:r>
          </w:p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</w:t>
            </w:r>
          </w:p>
          <w:p w:rsidR="00025953" w:rsidRPr="00385F58" w:rsidRDefault="00025953" w:rsidP="0038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Степаниденко Сергей Иванович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-глава Красногорского района, председатель Красногорского Совета народных депутатов</w:t>
            </w:r>
            <w:r w:rsidR="00073EAF"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Кацук Таисия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отдела ЖКХ, строительства и архитектуры администрации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Будник Наталья Васильевна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отдела культуры, спорта и молодежной политики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образования администрации района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Дегтярев Александр Васильевич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организационного отдела администрации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Дударев Руслан Васильевич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025953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муниципальным, имущественным и природным ресурсам</w:t>
            </w:r>
            <w:r w:rsidR="00DE4656"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Эрбутаев Комил Сафарович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-главный специалист юридического сектора администрации района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Ефименко Жанна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-главный врач ГБУЗ «Красногорская ЦРБ», депутат Красногорского районного Совета народных депутатов (по согласованию)</w:t>
            </w:r>
          </w:p>
        </w:tc>
      </w:tr>
      <w:tr w:rsidR="00025953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Бовтюнь Василий Николаевич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953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ГКУ Брянской области «Красногорское районное управление сельского хозяйства» (по согласованию)</w:t>
            </w: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Лысенко Александр Михайлович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-директор ГКУ «Центр занятости населения Красногорского района» (по согласованию)</w:t>
            </w: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Грицан Екатерина Васильевна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-начальник ГКУ «ОСЗН Красногорского района» (по согласованию)</w:t>
            </w:r>
          </w:p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Варсеева Елена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114" w:rsidRPr="00385F58">
              <w:rPr>
                <w:rFonts w:ascii="Times New Roman" w:hAnsi="Times New Roman" w:cs="Times New Roman"/>
                <w:sz w:val="24"/>
                <w:szCs w:val="24"/>
              </w:rPr>
              <w:t>директор ГАУ «Комплексный центр социального обслуживания населения</w:t>
            </w:r>
            <w:r w:rsidR="00073EAF"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района</w:t>
            </w:r>
            <w:r w:rsidR="00A63114"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r w:rsidR="00A63114" w:rsidRPr="0038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Насветникова Елена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-председатель</w:t>
            </w:r>
            <w:r w:rsidR="00073EAF"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</w:t>
            </w: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РайПО, депутат Красногорского районного Совета народных депутатов (по согласованию)</w:t>
            </w: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Кравченко Евгений Николаевич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-индивидуальный предприниматель, депутат Красногорского районного Совета народных депутатов (по согласованию)</w:t>
            </w:r>
          </w:p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6" w:rsidRPr="00385F58" w:rsidTr="00385F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DE4656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r w:rsidR="007C2E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5F5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4656" w:rsidRPr="00385F58" w:rsidRDefault="00385F58" w:rsidP="0038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656" w:rsidRPr="00385F58">
              <w:rPr>
                <w:rFonts w:ascii="Times New Roman" w:hAnsi="Times New Roman" w:cs="Times New Roman"/>
                <w:sz w:val="24"/>
                <w:szCs w:val="24"/>
              </w:rPr>
              <w:t>депутат Красногорского районного Совета народных депутатов (по согласованию)</w:t>
            </w:r>
          </w:p>
        </w:tc>
      </w:tr>
    </w:tbl>
    <w:p w:rsidR="00025953" w:rsidRPr="00385F58" w:rsidRDefault="00025953" w:rsidP="0038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CD5" w:rsidRPr="00385F58" w:rsidRDefault="00275CD5" w:rsidP="0038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CD5" w:rsidRPr="00385F58" w:rsidRDefault="005B6FDF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58">
        <w:rPr>
          <w:rFonts w:ascii="Times New Roman" w:hAnsi="Times New Roman" w:cs="Times New Roman"/>
          <w:sz w:val="24"/>
          <w:szCs w:val="24"/>
        </w:rPr>
        <w:t>;</w:t>
      </w:r>
    </w:p>
    <w:p w:rsidR="00120BC4" w:rsidRPr="00385F58" w:rsidRDefault="00120BC4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DF" w:rsidRPr="00385F58" w:rsidRDefault="005B6FDF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BC4" w:rsidRPr="00385F58" w:rsidRDefault="00120BC4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6DEB" w:rsidRPr="00385F58" w:rsidRDefault="00706DEB" w:rsidP="0038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996" w:rsidRPr="00385F58" w:rsidRDefault="00421996" w:rsidP="00385F58">
      <w:pPr>
        <w:pStyle w:val="20"/>
        <w:shd w:val="clear" w:color="auto" w:fill="auto"/>
        <w:tabs>
          <w:tab w:val="left" w:pos="1149"/>
        </w:tabs>
        <w:spacing w:after="333" w:line="322" w:lineRule="exact"/>
        <w:ind w:left="1260"/>
        <w:rPr>
          <w:sz w:val="24"/>
          <w:szCs w:val="24"/>
        </w:rPr>
      </w:pPr>
    </w:p>
    <w:p w:rsidR="003A66C5" w:rsidRPr="00385F58" w:rsidRDefault="003A66C5" w:rsidP="00385F5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EB" w:rsidRPr="00385F58" w:rsidRDefault="00706DEB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385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E0" w:rsidRPr="00385F58" w:rsidRDefault="00721FE0" w:rsidP="007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21FE0" w:rsidRPr="00385F58" w:rsidSect="00385F5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CFE"/>
    <w:multiLevelType w:val="hybridMultilevel"/>
    <w:tmpl w:val="F05EEF40"/>
    <w:lvl w:ilvl="0" w:tplc="0E3EBC36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49A5458"/>
    <w:multiLevelType w:val="multilevel"/>
    <w:tmpl w:val="020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6732F"/>
    <w:multiLevelType w:val="multilevel"/>
    <w:tmpl w:val="49EC4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06DE0"/>
    <w:multiLevelType w:val="multilevel"/>
    <w:tmpl w:val="D1CAB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73443"/>
    <w:multiLevelType w:val="hybridMultilevel"/>
    <w:tmpl w:val="234428D6"/>
    <w:lvl w:ilvl="0" w:tplc="1BE8DEB8">
      <w:start w:val="9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CE7DC5"/>
    <w:multiLevelType w:val="multilevel"/>
    <w:tmpl w:val="6D189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D2CAD"/>
    <w:multiLevelType w:val="hybridMultilevel"/>
    <w:tmpl w:val="3774BA30"/>
    <w:lvl w:ilvl="0" w:tplc="717AB98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843F69"/>
    <w:multiLevelType w:val="hybridMultilevel"/>
    <w:tmpl w:val="4ADA14B4"/>
    <w:lvl w:ilvl="0" w:tplc="32B821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AF1"/>
    <w:rsid w:val="00025953"/>
    <w:rsid w:val="00073EAF"/>
    <w:rsid w:val="000D4A74"/>
    <w:rsid w:val="00120BC4"/>
    <w:rsid w:val="001D3C9D"/>
    <w:rsid w:val="00211569"/>
    <w:rsid w:val="002568D4"/>
    <w:rsid w:val="00275CD5"/>
    <w:rsid w:val="00277511"/>
    <w:rsid w:val="0029034A"/>
    <w:rsid w:val="002B26F1"/>
    <w:rsid w:val="002B5133"/>
    <w:rsid w:val="00385F58"/>
    <w:rsid w:val="003A66C5"/>
    <w:rsid w:val="003E1AA0"/>
    <w:rsid w:val="00401744"/>
    <w:rsid w:val="00421996"/>
    <w:rsid w:val="004864A9"/>
    <w:rsid w:val="004A77CB"/>
    <w:rsid w:val="004D01A4"/>
    <w:rsid w:val="00523FB2"/>
    <w:rsid w:val="00546028"/>
    <w:rsid w:val="005A373A"/>
    <w:rsid w:val="005B6FDF"/>
    <w:rsid w:val="005D1D6F"/>
    <w:rsid w:val="006045DD"/>
    <w:rsid w:val="00645EFF"/>
    <w:rsid w:val="00686EF9"/>
    <w:rsid w:val="006B4E49"/>
    <w:rsid w:val="006E27BB"/>
    <w:rsid w:val="00706DEB"/>
    <w:rsid w:val="00721FE0"/>
    <w:rsid w:val="00784559"/>
    <w:rsid w:val="007C2E3C"/>
    <w:rsid w:val="008A7CD9"/>
    <w:rsid w:val="009573D4"/>
    <w:rsid w:val="00985886"/>
    <w:rsid w:val="009F4AF1"/>
    <w:rsid w:val="00A16F01"/>
    <w:rsid w:val="00A244F6"/>
    <w:rsid w:val="00A63114"/>
    <w:rsid w:val="00A86F65"/>
    <w:rsid w:val="00B231B0"/>
    <w:rsid w:val="00BF3E43"/>
    <w:rsid w:val="00C60605"/>
    <w:rsid w:val="00C950C7"/>
    <w:rsid w:val="00CA258E"/>
    <w:rsid w:val="00D1557B"/>
    <w:rsid w:val="00D21D53"/>
    <w:rsid w:val="00DA5AAC"/>
    <w:rsid w:val="00DE4656"/>
    <w:rsid w:val="00E44591"/>
    <w:rsid w:val="00EC4665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4A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4AF1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F4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AF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06D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D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60605"/>
    <w:pPr>
      <w:ind w:left="720"/>
      <w:contextualSpacing/>
    </w:pPr>
  </w:style>
  <w:style w:type="table" w:styleId="a4">
    <w:name w:val="Table Grid"/>
    <w:basedOn w:val="a1"/>
    <w:uiPriority w:val="59"/>
    <w:rsid w:val="0025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4A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4AF1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F4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AF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06D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6D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60605"/>
    <w:pPr>
      <w:ind w:left="720"/>
      <w:contextualSpacing/>
    </w:pPr>
  </w:style>
  <w:style w:type="table" w:styleId="a4">
    <w:name w:val="Table Grid"/>
    <w:basedOn w:val="a1"/>
    <w:uiPriority w:val="59"/>
    <w:rsid w:val="0025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EFE-F3E1-42C9-BE81-6A26E11C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33</cp:revision>
  <cp:lastPrinted>2018-05-15T13:09:00Z</cp:lastPrinted>
  <dcterms:created xsi:type="dcterms:W3CDTF">2018-05-14T09:16:00Z</dcterms:created>
  <dcterms:modified xsi:type="dcterms:W3CDTF">2018-05-22T04:58:00Z</dcterms:modified>
</cp:coreProperties>
</file>