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83" w:rsidRPr="00ED6A25" w:rsidRDefault="009D7A83" w:rsidP="009D7A83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9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2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9D7A83" w:rsidRPr="00ED6A25" w:rsidRDefault="009D7A83" w:rsidP="009D7A83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9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25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БРЯНСКАЯ ОБЛАСТЬ</w:t>
      </w:r>
    </w:p>
    <w:p w:rsidR="009D7A83" w:rsidRPr="00ED6A25" w:rsidRDefault="009D7A83" w:rsidP="009D7A83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9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2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КРАСНОГОРСКИЙ РАЙОН</w:t>
      </w:r>
    </w:p>
    <w:p w:rsidR="009D7A83" w:rsidRPr="00ED6A25" w:rsidRDefault="009D7A83" w:rsidP="009D7A83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9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2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АДМИНИСТРАЦИЯ КРАСНОГОРСКОГО РАЙОНА</w:t>
      </w:r>
    </w:p>
    <w:p w:rsidR="009D7A83" w:rsidRPr="00ED6A25" w:rsidRDefault="009D7A83" w:rsidP="009D7A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103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D7A83" w:rsidRDefault="009D7A83" w:rsidP="009D7A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103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ED6A25" w:rsidRPr="00ED6A25" w:rsidRDefault="00A27195" w:rsidP="00ED6A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10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01.03.</w:t>
      </w:r>
      <w:r w:rsidR="00ED6A25">
        <w:rPr>
          <w:rFonts w:ascii="Times New Roman" w:eastAsia="Times New Roman" w:hAnsi="Times New Roman" w:cs="Times New Roman"/>
          <w:sz w:val="24"/>
          <w:szCs w:val="24"/>
          <w:lang w:eastAsia="ru-RU"/>
        </w:rPr>
        <w:t>2022г. №</w:t>
      </w:r>
      <w:r w:rsidR="000B7E28">
        <w:rPr>
          <w:rFonts w:ascii="Times New Roman" w:eastAsia="Times New Roman" w:hAnsi="Times New Roman" w:cs="Times New Roman"/>
          <w:sz w:val="24"/>
          <w:szCs w:val="24"/>
          <w:lang w:eastAsia="ru-RU"/>
        </w:rPr>
        <w:t>93-А</w:t>
      </w:r>
      <w:bookmarkStart w:id="0" w:name="_GoBack"/>
      <w:bookmarkEnd w:id="0"/>
    </w:p>
    <w:p w:rsidR="009D7A83" w:rsidRPr="00ED6A25" w:rsidRDefault="009D7A83" w:rsidP="009D7A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10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2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п.г.т. Красная Гора</w:t>
      </w:r>
    </w:p>
    <w:p w:rsidR="009D7A83" w:rsidRPr="009D7A83" w:rsidRDefault="009D7A83" w:rsidP="009D7A83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z w:val="28"/>
          <w:szCs w:val="28"/>
          <w:lang/>
        </w:rPr>
      </w:pPr>
    </w:p>
    <w:p w:rsidR="009D7A83" w:rsidRPr="00ED6A25" w:rsidRDefault="009D7A83" w:rsidP="009D7A83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D6A25">
        <w:rPr>
          <w:rFonts w:ascii="Times New Roman" w:eastAsia="Times New Roman" w:hAnsi="Times New Roman" w:cs="Times New Roman"/>
          <w:sz w:val="24"/>
          <w:szCs w:val="24"/>
          <w:lang/>
        </w:rPr>
        <w:t xml:space="preserve">Об утверждении формы проверочного листа (списка контрольных вопросов), применяемого при осуществлении муниципального </w:t>
      </w:r>
      <w:r w:rsidRPr="00ED6A25">
        <w:rPr>
          <w:rFonts w:ascii="Times New Roman" w:eastAsia="Times New Roman" w:hAnsi="Times New Roman" w:cs="Times New Roman"/>
          <w:sz w:val="24"/>
          <w:szCs w:val="24"/>
          <w:lang/>
        </w:rPr>
        <w:t xml:space="preserve">жилищного </w:t>
      </w:r>
      <w:r w:rsidRPr="00ED6A25">
        <w:rPr>
          <w:rFonts w:ascii="Times New Roman" w:eastAsia="Times New Roman" w:hAnsi="Times New Roman" w:cs="Times New Roman"/>
          <w:sz w:val="24"/>
          <w:szCs w:val="24"/>
          <w:lang/>
        </w:rPr>
        <w:t xml:space="preserve">контроля </w:t>
      </w:r>
      <w:r w:rsidRPr="00ED6A25">
        <w:rPr>
          <w:rFonts w:ascii="Times New Roman" w:eastAsia="Times New Roman" w:hAnsi="Times New Roman" w:cs="Times New Roman"/>
          <w:sz w:val="24"/>
          <w:szCs w:val="24"/>
          <w:lang/>
        </w:rPr>
        <w:t>на территории Красногорского городского поселения Красногорского района Брянской области</w:t>
      </w:r>
    </w:p>
    <w:p w:rsidR="009D7A83" w:rsidRPr="00ED6A25" w:rsidRDefault="009D7A83" w:rsidP="009D7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A83" w:rsidRPr="00ED6A25" w:rsidRDefault="009D7A83" w:rsidP="00ED6A25">
      <w:pPr>
        <w:widowControl w:val="0"/>
        <w:autoSpaceDE w:val="0"/>
        <w:autoSpaceDN w:val="0"/>
        <w:adjustRightInd w:val="0"/>
        <w:spacing w:after="0" w:line="240" w:lineRule="auto"/>
        <w:ind w:left="-567" w:right="567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7A83" w:rsidRPr="00ED6A25" w:rsidRDefault="009D7A83" w:rsidP="00ED6A25">
      <w:pPr>
        <w:widowControl w:val="0"/>
        <w:autoSpaceDE w:val="0"/>
        <w:autoSpaceDN w:val="0"/>
        <w:adjustRightInd w:val="0"/>
        <w:spacing w:after="0" w:line="240" w:lineRule="auto"/>
        <w:ind w:left="-567" w:right="567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ED6A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Постановлением Правительства Российской Федерации от 27.10.2021 № 1844</w:t>
      </w:r>
      <w:bookmarkStart w:id="1" w:name="_Hlk87860463"/>
      <w:r w:rsidRPr="00ED6A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proofErr w:type="gramStart"/>
      <w:r w:rsidRPr="00ED6A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bookmarkEnd w:id="1"/>
      <w:r w:rsidR="00B15B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proofErr w:type="gramEnd"/>
      <w:r w:rsidR="00B15B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дминистрация Красногорского района Брянской области</w:t>
      </w:r>
    </w:p>
    <w:p w:rsidR="009D7A83" w:rsidRPr="00ED6A25" w:rsidRDefault="009D7A83" w:rsidP="00ED6A25">
      <w:pPr>
        <w:widowControl w:val="0"/>
        <w:autoSpaceDE w:val="0"/>
        <w:autoSpaceDN w:val="0"/>
        <w:adjustRightInd w:val="0"/>
        <w:spacing w:after="0" w:line="240" w:lineRule="auto"/>
        <w:ind w:left="-567" w:right="567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A25" w:rsidRDefault="00ED6A25" w:rsidP="00ED6A25">
      <w:pPr>
        <w:widowControl w:val="0"/>
        <w:autoSpaceDE w:val="0"/>
        <w:autoSpaceDN w:val="0"/>
        <w:adjustRightInd w:val="0"/>
        <w:spacing w:after="0" w:line="240" w:lineRule="auto"/>
        <w:ind w:left="-567" w:right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A83" w:rsidRDefault="009D7A83" w:rsidP="00ED6A25">
      <w:pPr>
        <w:widowControl w:val="0"/>
        <w:autoSpaceDE w:val="0"/>
        <w:autoSpaceDN w:val="0"/>
        <w:adjustRightInd w:val="0"/>
        <w:spacing w:after="0" w:line="240" w:lineRule="auto"/>
        <w:ind w:left="-567" w:right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ED6A25" w:rsidRPr="00ED6A25" w:rsidRDefault="00ED6A25" w:rsidP="00ED6A25">
      <w:pPr>
        <w:widowControl w:val="0"/>
        <w:autoSpaceDE w:val="0"/>
        <w:autoSpaceDN w:val="0"/>
        <w:adjustRightInd w:val="0"/>
        <w:spacing w:after="0" w:line="240" w:lineRule="auto"/>
        <w:ind w:left="-567" w:right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A83" w:rsidRPr="00ED6A25" w:rsidRDefault="009D7A83" w:rsidP="00ED6A25">
      <w:pPr>
        <w:spacing w:after="0" w:line="240" w:lineRule="auto"/>
        <w:ind w:left="-567"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D6A25">
        <w:rPr>
          <w:rFonts w:ascii="Times New Roman" w:eastAsia="Times New Roman" w:hAnsi="Times New Roman" w:cs="Times New Roman"/>
          <w:sz w:val="24"/>
          <w:szCs w:val="24"/>
          <w:lang/>
        </w:rPr>
        <w:t>1. Утвердить форму проверочного листа (списка контрольных вопросов), применяемого при осуществлении муниципального</w:t>
      </w:r>
      <w:r w:rsidRPr="00ED6A25">
        <w:rPr>
          <w:rFonts w:ascii="Times New Roman" w:eastAsia="Times New Roman" w:hAnsi="Times New Roman" w:cs="Times New Roman"/>
          <w:sz w:val="24"/>
          <w:szCs w:val="24"/>
          <w:lang/>
        </w:rPr>
        <w:t xml:space="preserve"> жилищного</w:t>
      </w:r>
      <w:r w:rsidRPr="00ED6A25">
        <w:rPr>
          <w:rFonts w:ascii="Times New Roman" w:eastAsia="Times New Roman" w:hAnsi="Times New Roman" w:cs="Times New Roman"/>
          <w:sz w:val="24"/>
          <w:szCs w:val="24"/>
          <w:lang/>
        </w:rPr>
        <w:t xml:space="preserve"> контроля </w:t>
      </w:r>
      <w:r w:rsidRPr="00ED6A25">
        <w:rPr>
          <w:rFonts w:ascii="Times New Roman" w:eastAsia="Times New Roman" w:hAnsi="Times New Roman" w:cs="Times New Roman"/>
          <w:sz w:val="24"/>
          <w:szCs w:val="24"/>
          <w:lang/>
        </w:rPr>
        <w:t>на территории Красногорского городского поселения Красногорского района Брянской области</w:t>
      </w:r>
      <w:r w:rsidRPr="00ED6A25">
        <w:rPr>
          <w:rFonts w:ascii="Times New Roman" w:eastAsia="Times New Roman" w:hAnsi="Times New Roman" w:cs="Times New Roman"/>
          <w:sz w:val="24"/>
          <w:szCs w:val="24"/>
          <w:lang/>
        </w:rPr>
        <w:t xml:space="preserve"> (прил</w:t>
      </w:r>
      <w:r w:rsidRPr="00ED6A25">
        <w:rPr>
          <w:rFonts w:ascii="Times New Roman" w:eastAsia="Times New Roman" w:hAnsi="Times New Roman" w:cs="Times New Roman"/>
          <w:sz w:val="24"/>
          <w:szCs w:val="24"/>
          <w:lang/>
        </w:rPr>
        <w:t>ожение №1</w:t>
      </w:r>
      <w:r w:rsidRPr="00ED6A25">
        <w:rPr>
          <w:rFonts w:ascii="Times New Roman" w:eastAsia="Times New Roman" w:hAnsi="Times New Roman" w:cs="Times New Roman"/>
          <w:sz w:val="24"/>
          <w:szCs w:val="24"/>
          <w:lang/>
        </w:rPr>
        <w:t>).</w:t>
      </w:r>
    </w:p>
    <w:p w:rsidR="009D7A83" w:rsidRPr="00ED6A25" w:rsidRDefault="009D7A83" w:rsidP="00ED6A25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tLeast"/>
        <w:ind w:left="-567" w:right="567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2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 01.03.2022 года.</w:t>
      </w:r>
    </w:p>
    <w:p w:rsidR="009D7A83" w:rsidRPr="00ED6A25" w:rsidRDefault="009D7A83" w:rsidP="00ED6A25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tLeast"/>
        <w:ind w:left="-567" w:right="567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2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постановление на официальном сайте администрации Красногорского района Брянской области в информационно-телекоммуникационной сети «Интернет».</w:t>
      </w:r>
    </w:p>
    <w:p w:rsidR="009D7A83" w:rsidRPr="00ED6A25" w:rsidRDefault="009D7A83" w:rsidP="00ED6A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right="567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ED6A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D6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Боровика А.В. </w:t>
      </w:r>
    </w:p>
    <w:p w:rsidR="00ED6A25" w:rsidRDefault="00ED6A25" w:rsidP="00ED6A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A25" w:rsidRDefault="00ED6A25" w:rsidP="00ED6A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righ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A25" w:rsidRPr="00ED6A25" w:rsidRDefault="00ED6A25" w:rsidP="00ED6A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righ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A83" w:rsidRPr="00ED6A25" w:rsidRDefault="009D7A83" w:rsidP="00ED6A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righ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A83" w:rsidRPr="00ED6A25" w:rsidRDefault="009D7A83" w:rsidP="00ED6A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right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2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9D7A83" w:rsidRPr="00ED6A25" w:rsidRDefault="009D7A83" w:rsidP="00ED6A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right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2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Красногорского района</w:t>
      </w:r>
      <w:r w:rsidRPr="00ED6A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6A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6A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6A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6A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6A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С.С. </w:t>
      </w:r>
      <w:proofErr w:type="spellStart"/>
      <w:r w:rsidRPr="00ED6A2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Жилинский</w:t>
      </w:r>
      <w:proofErr w:type="spellEnd"/>
      <w:r w:rsidRPr="00ED6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7A83" w:rsidRPr="00ED6A25" w:rsidRDefault="009D7A83" w:rsidP="00ED6A25">
      <w:pPr>
        <w:widowControl w:val="0"/>
        <w:shd w:val="clear" w:color="auto" w:fill="FFFFFF"/>
        <w:tabs>
          <w:tab w:val="left" w:pos="5501"/>
          <w:tab w:val="left" w:pos="7334"/>
        </w:tabs>
        <w:autoSpaceDE w:val="0"/>
        <w:autoSpaceDN w:val="0"/>
        <w:adjustRightInd w:val="0"/>
        <w:spacing w:after="0" w:line="240" w:lineRule="auto"/>
        <w:ind w:left="-567" w:right="567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ED6A25" w:rsidRDefault="00ED6A25" w:rsidP="00ED6A25">
      <w:pPr>
        <w:widowControl w:val="0"/>
        <w:shd w:val="clear" w:color="auto" w:fill="FFFFFF"/>
        <w:tabs>
          <w:tab w:val="left" w:pos="5501"/>
          <w:tab w:val="left" w:pos="7334"/>
        </w:tabs>
        <w:autoSpaceDE w:val="0"/>
        <w:autoSpaceDN w:val="0"/>
        <w:adjustRightInd w:val="0"/>
        <w:spacing w:after="0" w:line="317" w:lineRule="exact"/>
        <w:ind w:left="-567" w:right="567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ED6A25" w:rsidRDefault="00ED6A25" w:rsidP="00ED6A25">
      <w:pPr>
        <w:widowControl w:val="0"/>
        <w:shd w:val="clear" w:color="auto" w:fill="FFFFFF"/>
        <w:tabs>
          <w:tab w:val="left" w:pos="5501"/>
          <w:tab w:val="left" w:pos="7334"/>
        </w:tabs>
        <w:autoSpaceDE w:val="0"/>
        <w:autoSpaceDN w:val="0"/>
        <w:adjustRightInd w:val="0"/>
        <w:spacing w:after="0" w:line="317" w:lineRule="exact"/>
        <w:ind w:left="-567" w:right="567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ED6A25" w:rsidRDefault="00ED6A25" w:rsidP="00ED6A25">
      <w:pPr>
        <w:widowControl w:val="0"/>
        <w:shd w:val="clear" w:color="auto" w:fill="FFFFFF"/>
        <w:tabs>
          <w:tab w:val="left" w:pos="5501"/>
          <w:tab w:val="left" w:pos="7334"/>
        </w:tabs>
        <w:autoSpaceDE w:val="0"/>
        <w:autoSpaceDN w:val="0"/>
        <w:adjustRightInd w:val="0"/>
        <w:spacing w:after="0" w:line="317" w:lineRule="exact"/>
        <w:ind w:left="-567" w:right="567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A27195" w:rsidRDefault="00A27195" w:rsidP="00ED6A25">
      <w:pPr>
        <w:widowControl w:val="0"/>
        <w:shd w:val="clear" w:color="auto" w:fill="FFFFFF"/>
        <w:tabs>
          <w:tab w:val="left" w:pos="5501"/>
          <w:tab w:val="left" w:pos="7334"/>
        </w:tabs>
        <w:autoSpaceDE w:val="0"/>
        <w:autoSpaceDN w:val="0"/>
        <w:adjustRightInd w:val="0"/>
        <w:spacing w:after="0" w:line="317" w:lineRule="exact"/>
        <w:ind w:left="-567" w:right="567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A27195" w:rsidRDefault="00A27195" w:rsidP="00ED6A25">
      <w:pPr>
        <w:widowControl w:val="0"/>
        <w:shd w:val="clear" w:color="auto" w:fill="FFFFFF"/>
        <w:tabs>
          <w:tab w:val="left" w:pos="5501"/>
          <w:tab w:val="left" w:pos="7334"/>
        </w:tabs>
        <w:autoSpaceDE w:val="0"/>
        <w:autoSpaceDN w:val="0"/>
        <w:adjustRightInd w:val="0"/>
        <w:spacing w:after="0" w:line="317" w:lineRule="exact"/>
        <w:ind w:left="-567" w:right="567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A27195" w:rsidRDefault="00A27195" w:rsidP="00ED6A25">
      <w:pPr>
        <w:widowControl w:val="0"/>
        <w:shd w:val="clear" w:color="auto" w:fill="FFFFFF"/>
        <w:tabs>
          <w:tab w:val="left" w:pos="5501"/>
          <w:tab w:val="left" w:pos="7334"/>
        </w:tabs>
        <w:autoSpaceDE w:val="0"/>
        <w:autoSpaceDN w:val="0"/>
        <w:adjustRightInd w:val="0"/>
        <w:spacing w:after="0" w:line="317" w:lineRule="exact"/>
        <w:ind w:left="-567" w:right="567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A27195" w:rsidRDefault="00A27195" w:rsidP="00ED6A25">
      <w:pPr>
        <w:widowControl w:val="0"/>
        <w:shd w:val="clear" w:color="auto" w:fill="FFFFFF"/>
        <w:tabs>
          <w:tab w:val="left" w:pos="5501"/>
          <w:tab w:val="left" w:pos="7334"/>
        </w:tabs>
        <w:autoSpaceDE w:val="0"/>
        <w:autoSpaceDN w:val="0"/>
        <w:adjustRightInd w:val="0"/>
        <w:spacing w:after="0" w:line="317" w:lineRule="exact"/>
        <w:ind w:left="-567" w:right="567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A27195" w:rsidRDefault="00A27195" w:rsidP="00ED6A25">
      <w:pPr>
        <w:widowControl w:val="0"/>
        <w:shd w:val="clear" w:color="auto" w:fill="FFFFFF"/>
        <w:tabs>
          <w:tab w:val="left" w:pos="5501"/>
          <w:tab w:val="left" w:pos="7334"/>
        </w:tabs>
        <w:autoSpaceDE w:val="0"/>
        <w:autoSpaceDN w:val="0"/>
        <w:adjustRightInd w:val="0"/>
        <w:spacing w:after="0" w:line="317" w:lineRule="exact"/>
        <w:ind w:left="-567" w:right="567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ED6A25" w:rsidRDefault="00ED6A25" w:rsidP="00ED6A25">
      <w:pPr>
        <w:widowControl w:val="0"/>
        <w:shd w:val="clear" w:color="auto" w:fill="FFFFFF"/>
        <w:tabs>
          <w:tab w:val="left" w:pos="5501"/>
          <w:tab w:val="left" w:pos="7334"/>
        </w:tabs>
        <w:autoSpaceDE w:val="0"/>
        <w:autoSpaceDN w:val="0"/>
        <w:adjustRightInd w:val="0"/>
        <w:spacing w:after="0" w:line="317" w:lineRule="exact"/>
        <w:ind w:left="-567" w:right="567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ED6A25" w:rsidRDefault="009D7A83" w:rsidP="00ED6A25">
      <w:pPr>
        <w:widowControl w:val="0"/>
        <w:shd w:val="clear" w:color="auto" w:fill="FFFFFF"/>
        <w:tabs>
          <w:tab w:val="left" w:pos="5501"/>
          <w:tab w:val="left" w:pos="7334"/>
        </w:tabs>
        <w:autoSpaceDE w:val="0"/>
        <w:autoSpaceDN w:val="0"/>
        <w:adjustRightInd w:val="0"/>
        <w:spacing w:after="0" w:line="317" w:lineRule="exact"/>
        <w:ind w:left="-567"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Приложение 1 к</w:t>
      </w:r>
      <w:r w:rsidRPr="009D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</w:t>
      </w:r>
    </w:p>
    <w:p w:rsidR="00ED6A25" w:rsidRDefault="009D7A83" w:rsidP="00ED6A25">
      <w:pPr>
        <w:widowControl w:val="0"/>
        <w:shd w:val="clear" w:color="auto" w:fill="FFFFFF"/>
        <w:tabs>
          <w:tab w:val="left" w:pos="5501"/>
          <w:tab w:val="left" w:pos="7334"/>
        </w:tabs>
        <w:autoSpaceDE w:val="0"/>
        <w:autoSpaceDN w:val="0"/>
        <w:adjustRightInd w:val="0"/>
        <w:spacing w:after="0" w:line="317" w:lineRule="exact"/>
        <w:ind w:left="-567"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Красногорского</w:t>
      </w:r>
    </w:p>
    <w:p w:rsidR="00ED6A25" w:rsidRDefault="009D7A83" w:rsidP="00ED6A25">
      <w:pPr>
        <w:widowControl w:val="0"/>
        <w:shd w:val="clear" w:color="auto" w:fill="FFFFFF"/>
        <w:tabs>
          <w:tab w:val="left" w:pos="5501"/>
          <w:tab w:val="left" w:pos="7334"/>
        </w:tabs>
        <w:autoSpaceDE w:val="0"/>
        <w:autoSpaceDN w:val="0"/>
        <w:adjustRightInd w:val="0"/>
        <w:spacing w:after="0" w:line="317" w:lineRule="exact"/>
        <w:ind w:left="-567"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Брянской области</w:t>
      </w:r>
    </w:p>
    <w:p w:rsidR="009D7A83" w:rsidRPr="00ED6A25" w:rsidRDefault="00A27195" w:rsidP="00ED6A25">
      <w:pPr>
        <w:widowControl w:val="0"/>
        <w:shd w:val="clear" w:color="auto" w:fill="FFFFFF"/>
        <w:tabs>
          <w:tab w:val="left" w:pos="5501"/>
          <w:tab w:val="left" w:pos="7334"/>
        </w:tabs>
        <w:autoSpaceDE w:val="0"/>
        <w:autoSpaceDN w:val="0"/>
        <w:adjustRightInd w:val="0"/>
        <w:spacing w:after="0" w:line="317" w:lineRule="exact"/>
        <w:ind w:left="-567" w:right="567"/>
        <w:jc w:val="right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01.03.2022 года </w:t>
      </w:r>
      <w:r w:rsidR="009D7A83" w:rsidRPr="009D7A8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93-А</w:t>
      </w:r>
    </w:p>
    <w:p w:rsidR="009D7A83" w:rsidRPr="00ED6A25" w:rsidRDefault="009D7A83" w:rsidP="009D7A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9D7A83" w:rsidRPr="00ED6A25" w:rsidRDefault="009D7A83" w:rsidP="009D7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9D7A83" w:rsidRPr="00ED6A25" w:rsidRDefault="009D7A83" w:rsidP="009D7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D6A25">
        <w:rPr>
          <w:rFonts w:ascii="Times New Roman" w:eastAsia="Times New Roman" w:hAnsi="Times New Roman" w:cs="Times New Roman"/>
          <w:sz w:val="24"/>
          <w:szCs w:val="24"/>
          <w:lang/>
        </w:rPr>
        <w:t>Ф</w:t>
      </w:r>
      <w:proofErr w:type="spellStart"/>
      <w:r w:rsidRPr="00ED6A25">
        <w:rPr>
          <w:rFonts w:ascii="Times New Roman" w:eastAsia="Times New Roman" w:hAnsi="Times New Roman" w:cs="Times New Roman"/>
          <w:sz w:val="24"/>
          <w:szCs w:val="24"/>
          <w:lang/>
        </w:rPr>
        <w:t>орм</w:t>
      </w:r>
      <w:r w:rsidRPr="00ED6A25">
        <w:rPr>
          <w:rFonts w:ascii="Times New Roman" w:eastAsia="Times New Roman" w:hAnsi="Times New Roman" w:cs="Times New Roman"/>
          <w:sz w:val="24"/>
          <w:szCs w:val="24"/>
          <w:lang/>
        </w:rPr>
        <w:t>а</w:t>
      </w:r>
      <w:proofErr w:type="spellEnd"/>
      <w:r w:rsidRPr="00ED6A25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ED6A25">
        <w:rPr>
          <w:rFonts w:ascii="Times New Roman" w:eastAsia="Times New Roman" w:hAnsi="Times New Roman" w:cs="Times New Roman"/>
          <w:sz w:val="24"/>
          <w:szCs w:val="24"/>
          <w:lang/>
        </w:rPr>
        <w:t xml:space="preserve">проверочного листа (списка контрольных вопросов), применяемого при осуществлении муниципального </w:t>
      </w:r>
      <w:r w:rsidRPr="00ED6A25">
        <w:rPr>
          <w:rFonts w:ascii="Times New Roman" w:eastAsia="Times New Roman" w:hAnsi="Times New Roman" w:cs="Times New Roman"/>
          <w:sz w:val="24"/>
          <w:szCs w:val="24"/>
          <w:lang/>
        </w:rPr>
        <w:t xml:space="preserve">жилищного </w:t>
      </w:r>
      <w:r w:rsidRPr="00ED6A25">
        <w:rPr>
          <w:rFonts w:ascii="Times New Roman" w:eastAsia="Times New Roman" w:hAnsi="Times New Roman" w:cs="Times New Roman"/>
          <w:sz w:val="24"/>
          <w:szCs w:val="24"/>
          <w:lang/>
        </w:rPr>
        <w:t xml:space="preserve">контроля </w:t>
      </w:r>
      <w:r w:rsidRPr="00ED6A25">
        <w:rPr>
          <w:rFonts w:ascii="Times New Roman" w:eastAsia="Times New Roman" w:hAnsi="Times New Roman" w:cs="Times New Roman"/>
          <w:sz w:val="24"/>
          <w:szCs w:val="24"/>
          <w:lang/>
        </w:rPr>
        <w:t>на территории Красногорского городского поселения Красногорского района Брянской области</w:t>
      </w:r>
    </w:p>
    <w:p w:rsidR="009D7A83" w:rsidRPr="00ED6A25" w:rsidRDefault="009D7A83" w:rsidP="009D7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tbl>
      <w:tblPr>
        <w:tblpPr w:leftFromText="180" w:rightFromText="180" w:vertAnchor="text" w:horzAnchor="margin" w:tblpXSpec="right" w:tblpY="16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70"/>
      </w:tblGrid>
      <w:tr w:rsidR="009D7A83" w:rsidRPr="00ED6A25" w:rsidTr="00ED6A25">
        <w:trPr>
          <w:trHeight w:val="32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83" w:rsidRPr="00ED6A25" w:rsidRDefault="009D7A83" w:rsidP="009D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QR-код</w:t>
            </w:r>
          </w:p>
        </w:tc>
      </w:tr>
    </w:tbl>
    <w:p w:rsidR="009D7A83" w:rsidRPr="00ED6A25" w:rsidRDefault="009D7A83" w:rsidP="009D7A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7A83" w:rsidRPr="00ED6A25" w:rsidRDefault="009D7A83" w:rsidP="009D7A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7A83" w:rsidRPr="00ED6A25" w:rsidRDefault="009D7A83" w:rsidP="009D7A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Проверочный лист (списка контрольных вопросов), применяемого при осуществлении муниципального жилищного контроля на территории Красногорского городского поселения Красногорского района Брянской области</w:t>
      </w:r>
    </w:p>
    <w:p w:rsidR="009D7A83" w:rsidRPr="00ED6A25" w:rsidRDefault="009D7A83" w:rsidP="009D7A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7A83" w:rsidRPr="00ED6A25" w:rsidRDefault="009D7A83" w:rsidP="009D7A83">
      <w:pPr>
        <w:widowControl w:val="0"/>
        <w:autoSpaceDE w:val="0"/>
        <w:autoSpaceDN w:val="0"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2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 20 ___ г.</w:t>
      </w:r>
    </w:p>
    <w:p w:rsidR="009D7A83" w:rsidRPr="00ED6A25" w:rsidRDefault="009D7A83" w:rsidP="009D7A83">
      <w:pPr>
        <w:widowControl w:val="0"/>
        <w:autoSpaceDE w:val="0"/>
        <w:autoSpaceDN w:val="0"/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2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заполнения проверочного листа)</w:t>
      </w:r>
    </w:p>
    <w:p w:rsidR="009D7A83" w:rsidRPr="00ED6A25" w:rsidRDefault="009D7A83" w:rsidP="009D7A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A83" w:rsidRPr="00ED6A25" w:rsidRDefault="009D7A83" w:rsidP="009D7A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proofErr w:type="gramStart"/>
      <w:r w:rsidRPr="00ED6A2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D6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</w:t>
      </w:r>
    </w:p>
    <w:p w:rsidR="009D7A83" w:rsidRPr="00ED6A25" w:rsidRDefault="009D7A83" w:rsidP="009D7A83">
      <w:pPr>
        <w:widowControl w:val="0"/>
        <w:autoSpaceDE w:val="0"/>
        <w:autoSpaceDN w:val="0"/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25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правового акта об утверждении формы проверочного листа)</w:t>
      </w:r>
    </w:p>
    <w:p w:rsidR="009D7A83" w:rsidRPr="00ED6A25" w:rsidRDefault="009D7A83" w:rsidP="009D7A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9D7A83" w:rsidRPr="00ED6A25" w:rsidRDefault="009D7A83" w:rsidP="009D7A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_________________________________________________________________________________На основании _____________________________________________________________________</w:t>
      </w:r>
    </w:p>
    <w:p w:rsidR="009D7A83" w:rsidRPr="00ED6A25" w:rsidRDefault="009D7A83" w:rsidP="009D7A83">
      <w:pPr>
        <w:widowControl w:val="0"/>
        <w:autoSpaceDE w:val="0"/>
        <w:autoSpaceDN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25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решения контрольного органа о проведении контрольного мероприятия)</w:t>
      </w:r>
    </w:p>
    <w:p w:rsidR="009D7A83" w:rsidRPr="00ED6A25" w:rsidRDefault="009D7A83" w:rsidP="009D7A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9D7A83" w:rsidRPr="00ED6A25" w:rsidRDefault="009D7A83" w:rsidP="009D7A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9D7A83" w:rsidRPr="00ED6A25" w:rsidRDefault="009D7A83" w:rsidP="009D7A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лица, </w:t>
      </w:r>
      <w:r w:rsidRPr="00ED6A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проводящие контрольное (надзорное) мероприятие</w:t>
      </w:r>
      <w:r w:rsidRPr="00ED6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D7A83" w:rsidRPr="00ED6A25" w:rsidRDefault="009D7A83" w:rsidP="009D7A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9D7A83" w:rsidRPr="00ED6A25" w:rsidRDefault="009D7A83" w:rsidP="009D7A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9D7A83" w:rsidRPr="00ED6A25" w:rsidRDefault="009D7A83" w:rsidP="009D7A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9D7A83" w:rsidRPr="00ED6A25" w:rsidRDefault="009D7A83" w:rsidP="009D7A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25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фамилия и инициалы должностного лица (лиц)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</w:r>
    </w:p>
    <w:p w:rsidR="009D7A83" w:rsidRPr="00ED6A25" w:rsidRDefault="009D7A83" w:rsidP="009D7A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2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и учетный номер контрольного мероприятия_______________________________________</w:t>
      </w:r>
    </w:p>
    <w:p w:rsidR="009D7A83" w:rsidRPr="00ED6A25" w:rsidRDefault="009D7A83" w:rsidP="009D7A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9D7A83" w:rsidRPr="00ED6A25" w:rsidRDefault="009D7A83" w:rsidP="009D7A8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D6A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9D7A83" w:rsidRPr="00ED6A25" w:rsidRDefault="009D7A83" w:rsidP="009D7A8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D6A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муниципального контроля, в отношении которого проводится контрольное мероприятие:</w:t>
      </w:r>
      <w:r w:rsidRPr="00ED6A2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___________________________________________________________</w:t>
      </w:r>
    </w:p>
    <w:p w:rsidR="009D7A83" w:rsidRPr="00ED6A25" w:rsidRDefault="009D7A83" w:rsidP="009D7A8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D6A2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____________________________________________________________________________________________________________________</w:t>
      </w:r>
    </w:p>
    <w:p w:rsidR="009D7A83" w:rsidRPr="00ED6A25" w:rsidRDefault="009D7A83" w:rsidP="009D7A8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6A2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9D7A83" w:rsidRPr="00ED6A25" w:rsidRDefault="009D7A83" w:rsidP="009D7A8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D6A2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</w:t>
      </w:r>
      <w:r w:rsidRPr="00ED6A2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7A83" w:rsidRPr="00ED6A25" w:rsidRDefault="009D7A83" w:rsidP="009D7A8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(места) проведения контрольного мероприятия с заполнением проверочного листа: _________________________________________________________________________________</w:t>
      </w:r>
    </w:p>
    <w:p w:rsidR="009D7A83" w:rsidRPr="00ED6A25" w:rsidRDefault="009D7A83" w:rsidP="009D7A8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7A83" w:rsidRPr="00ED6A25" w:rsidRDefault="009D7A83" w:rsidP="009D7A8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2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9D7A83" w:rsidRPr="00ED6A25" w:rsidRDefault="009D7A83" w:rsidP="009D7A8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768"/>
        <w:gridCol w:w="426"/>
        <w:gridCol w:w="567"/>
        <w:gridCol w:w="708"/>
        <w:gridCol w:w="4603"/>
      </w:tblGrid>
      <w:tr w:rsidR="009D7A83" w:rsidRPr="00ED6A25" w:rsidTr="009D7A83">
        <w:trPr>
          <w:trHeight w:val="446"/>
        </w:trPr>
        <w:tc>
          <w:tcPr>
            <w:tcW w:w="629" w:type="dxa"/>
            <w:vMerge w:val="restart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D6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D6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ED6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768" w:type="dxa"/>
            <w:vMerge w:val="restart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  <w:hyperlink w:anchor="P376" w:history="1"/>
          </w:p>
        </w:tc>
        <w:tc>
          <w:tcPr>
            <w:tcW w:w="1701" w:type="dxa"/>
            <w:gridSpan w:val="3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Ответы на контрольные вопросы</w:t>
            </w:r>
          </w:p>
        </w:tc>
        <w:tc>
          <w:tcPr>
            <w:tcW w:w="4603" w:type="dxa"/>
            <w:vMerge w:val="restart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ED6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</w:tr>
      <w:tr w:rsidR="009D7A83" w:rsidRPr="00ED6A25" w:rsidTr="009D7A83">
        <w:trPr>
          <w:cantSplit/>
          <w:trHeight w:val="953"/>
        </w:trPr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vMerge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extDirection w:val="btLr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extDirection w:val="btLr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textDirection w:val="btLr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D6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Непри-менимо</w:t>
            </w:r>
            <w:proofErr w:type="spellEnd"/>
            <w:proofErr w:type="gramEnd"/>
          </w:p>
        </w:tc>
        <w:tc>
          <w:tcPr>
            <w:tcW w:w="4603" w:type="dxa"/>
            <w:vMerge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A83" w:rsidRPr="00ED6A25" w:rsidTr="009D7A83">
        <w:trPr>
          <w:trHeight w:val="2490"/>
        </w:trPr>
        <w:tc>
          <w:tcPr>
            <w:tcW w:w="629" w:type="dxa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8" w:type="dxa"/>
          </w:tcPr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коммунальную услугу отопления в жилом доме, не оборудованном ИПУ тепловой энергии, предоставленную в жилом или нежилом помещении в многоквартирном доме, который не оборудован коллективным (</w:t>
            </w:r>
            <w:proofErr w:type="spellStart"/>
            <w:r w:rsidRPr="00ED6A25">
              <w:rPr>
                <w:rFonts w:ascii="Times New Roman" w:hAnsi="Times New Roman" w:cs="Times New Roman"/>
                <w:sz w:val="24"/>
                <w:szCs w:val="24"/>
              </w:rPr>
              <w:t>общедомовым</w:t>
            </w:r>
            <w:proofErr w:type="spellEnd"/>
            <w:r w:rsidRPr="00ED6A25">
              <w:rPr>
                <w:rFonts w:ascii="Times New Roman" w:hAnsi="Times New Roman" w:cs="Times New Roman"/>
                <w:sz w:val="24"/>
                <w:szCs w:val="24"/>
              </w:rPr>
              <w:t>) прибором учета тепловой энергии при начислении платы в течение отопительного периода?</w:t>
            </w:r>
          </w:p>
        </w:tc>
        <w:tc>
          <w:tcPr>
            <w:tcW w:w="426" w:type="dxa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</w:tcPr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5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«Порядка осуществления деятельности по управлению многоквартирными домами» (утвержден Постановлением Правительства РФ от 15.05.2013 № 416) (далее – Правил № 416)</w:t>
            </w:r>
            <w:proofErr w:type="gramStart"/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6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пункт 31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«Правил о предоставлении коммунальных услуг собственникам и *пользователям помещений в многоквартирных домах и жилых домов» (утвержден Постановлением Правительства РФ от 06.05.2011 № 354) (далее – Правил № 354);</w:t>
            </w:r>
          </w:p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пункт 42 (1)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354;</w:t>
            </w:r>
          </w:p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пункт 43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354;</w:t>
            </w:r>
          </w:p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пункта 2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№ 2 к Правилам № 354</w:t>
            </w:r>
          </w:p>
        </w:tc>
      </w:tr>
      <w:tr w:rsidR="009D7A83" w:rsidRPr="00ED6A25" w:rsidTr="009D7A83">
        <w:tc>
          <w:tcPr>
            <w:tcW w:w="629" w:type="dxa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8" w:type="dxa"/>
          </w:tcPr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коммунальные услуги в случае выхода из строя или непредставления потребителем показаний индивидуальных приборов учета?</w:t>
            </w:r>
          </w:p>
        </w:tc>
        <w:tc>
          <w:tcPr>
            <w:tcW w:w="426" w:type="dxa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</w:tcPr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пункт 31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354;</w:t>
            </w:r>
          </w:p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пункт 59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354;</w:t>
            </w:r>
          </w:p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4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пункт 59 (2)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354;</w:t>
            </w:r>
          </w:p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пункт 60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</w:t>
            </w:r>
          </w:p>
        </w:tc>
      </w:tr>
      <w:tr w:rsidR="009D7A83" w:rsidRPr="00ED6A25" w:rsidTr="009D7A83">
        <w:tc>
          <w:tcPr>
            <w:tcW w:w="629" w:type="dxa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8" w:type="dxa"/>
          </w:tcPr>
          <w:p w:rsidR="009D7A83" w:rsidRPr="00ED6A25" w:rsidRDefault="009D7A83" w:rsidP="009D7A83">
            <w:pPr>
              <w:pStyle w:val="ConsPlusNormal"/>
              <w:ind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определению размера </w:t>
            </w:r>
            <w:r w:rsidRPr="00ED6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платы за коммунальные услуги в случае выхода из строя или утраты ранее введенного </w:t>
            </w:r>
            <w:proofErr w:type="spellStart"/>
            <w:r w:rsidRPr="00ED6A25">
              <w:rPr>
                <w:rFonts w:ascii="Times New Roman" w:hAnsi="Times New Roman" w:cs="Times New Roman"/>
                <w:sz w:val="24"/>
                <w:szCs w:val="24"/>
              </w:rPr>
              <w:t>общедомового</w:t>
            </w:r>
            <w:proofErr w:type="spellEnd"/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прибора учета?</w:t>
            </w:r>
          </w:p>
        </w:tc>
        <w:tc>
          <w:tcPr>
            <w:tcW w:w="426" w:type="dxa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</w:tcPr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пункты 31, 59(1), 60(1) Правил № 354</w:t>
            </w:r>
          </w:p>
        </w:tc>
      </w:tr>
      <w:tr w:rsidR="009D7A83" w:rsidRPr="00ED6A25" w:rsidTr="009D7A83">
        <w:tc>
          <w:tcPr>
            <w:tcW w:w="629" w:type="dxa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768" w:type="dxa"/>
          </w:tcPr>
          <w:p w:rsidR="009D7A83" w:rsidRPr="00ED6A25" w:rsidRDefault="009D7A83" w:rsidP="009D7A83">
            <w:pPr>
              <w:pStyle w:val="ConsPlusNormal"/>
              <w:ind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в жилом помещении, оборудованном индивидуальным прибором учета (далее - ИПУ)?</w:t>
            </w:r>
          </w:p>
        </w:tc>
        <w:tc>
          <w:tcPr>
            <w:tcW w:w="426" w:type="dxa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</w:tcPr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0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пункты 31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42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354;</w:t>
            </w:r>
          </w:p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2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26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№ 2 к Правилам № 354</w:t>
            </w:r>
          </w:p>
        </w:tc>
      </w:tr>
      <w:tr w:rsidR="009D7A83" w:rsidRPr="00ED6A25" w:rsidTr="009D7A83">
        <w:tc>
          <w:tcPr>
            <w:tcW w:w="629" w:type="dxa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8" w:type="dxa"/>
          </w:tcPr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</w:t>
            </w:r>
            <w:proofErr w:type="spellStart"/>
            <w:r w:rsidRPr="00ED6A25">
              <w:rPr>
                <w:rFonts w:ascii="Times New Roman" w:hAnsi="Times New Roman" w:cs="Times New Roman"/>
                <w:sz w:val="24"/>
                <w:szCs w:val="24"/>
              </w:rPr>
              <w:t>общедомовые</w:t>
            </w:r>
            <w:proofErr w:type="spellEnd"/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нужды в многоквартирном доме, оборудованном коллективным (</w:t>
            </w:r>
            <w:proofErr w:type="spellStart"/>
            <w:r w:rsidRPr="00ED6A25">
              <w:rPr>
                <w:rFonts w:ascii="Times New Roman" w:hAnsi="Times New Roman" w:cs="Times New Roman"/>
                <w:sz w:val="24"/>
                <w:szCs w:val="24"/>
              </w:rPr>
              <w:t>общедомовым</w:t>
            </w:r>
            <w:proofErr w:type="spellEnd"/>
            <w:r w:rsidRPr="00ED6A25">
              <w:rPr>
                <w:rFonts w:ascii="Times New Roman" w:hAnsi="Times New Roman" w:cs="Times New Roman"/>
                <w:sz w:val="24"/>
                <w:szCs w:val="24"/>
              </w:rPr>
              <w:t>) прибором учета?</w:t>
            </w:r>
          </w:p>
        </w:tc>
        <w:tc>
          <w:tcPr>
            <w:tcW w:w="426" w:type="dxa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</w:tcPr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4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5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157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6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7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пункты 10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8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13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0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27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1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31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2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40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44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4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47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354;</w:t>
            </w:r>
          </w:p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- пункт </w:t>
            </w:r>
            <w:hyperlink r:id="rId35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приложения N 2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к Правилам № 354</w:t>
            </w:r>
          </w:p>
        </w:tc>
      </w:tr>
      <w:tr w:rsidR="009D7A83" w:rsidRPr="00ED6A25" w:rsidTr="009D7A83">
        <w:tc>
          <w:tcPr>
            <w:tcW w:w="629" w:type="dxa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8" w:type="dxa"/>
          </w:tcPr>
          <w:p w:rsidR="009D7A83" w:rsidRPr="00ED6A25" w:rsidRDefault="009D7A83" w:rsidP="009D7A83">
            <w:pPr>
              <w:pStyle w:val="ConsPlusNormal"/>
              <w:ind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</w:t>
            </w:r>
            <w:proofErr w:type="spellStart"/>
            <w:r w:rsidRPr="00ED6A25">
              <w:rPr>
                <w:rFonts w:ascii="Times New Roman" w:hAnsi="Times New Roman" w:cs="Times New Roman"/>
                <w:sz w:val="24"/>
                <w:szCs w:val="24"/>
              </w:rPr>
              <w:t>общедомовые</w:t>
            </w:r>
            <w:proofErr w:type="spellEnd"/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нужды в многоквартирном доме, не оборудованном коллективным (</w:t>
            </w:r>
            <w:proofErr w:type="spellStart"/>
            <w:r w:rsidRPr="00ED6A25">
              <w:rPr>
                <w:rFonts w:ascii="Times New Roman" w:hAnsi="Times New Roman" w:cs="Times New Roman"/>
                <w:sz w:val="24"/>
                <w:szCs w:val="24"/>
              </w:rPr>
              <w:t>общедомовым</w:t>
            </w:r>
            <w:proofErr w:type="spellEnd"/>
            <w:r w:rsidRPr="00ED6A25">
              <w:rPr>
                <w:rFonts w:ascii="Times New Roman" w:hAnsi="Times New Roman" w:cs="Times New Roman"/>
                <w:sz w:val="24"/>
                <w:szCs w:val="24"/>
              </w:rPr>
              <w:t>) прибором учета?</w:t>
            </w:r>
          </w:p>
        </w:tc>
        <w:tc>
          <w:tcPr>
            <w:tcW w:w="426" w:type="dxa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</w:tcPr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6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7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8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пункт 10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9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31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0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40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1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48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354;</w:t>
            </w:r>
          </w:p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2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пункт 17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N 2 к Правилам № 354;</w:t>
            </w:r>
          </w:p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3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пункт 27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N 2 к Правилам № 354</w:t>
            </w:r>
          </w:p>
        </w:tc>
      </w:tr>
      <w:tr w:rsidR="009D7A83" w:rsidRPr="00ED6A25" w:rsidTr="009D7A83">
        <w:tc>
          <w:tcPr>
            <w:tcW w:w="629" w:type="dxa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8" w:type="dxa"/>
          </w:tcPr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</w:t>
            </w:r>
            <w:r w:rsidRPr="00ED6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по содержанию всех видов фундамента?</w:t>
            </w:r>
          </w:p>
        </w:tc>
        <w:tc>
          <w:tcPr>
            <w:tcW w:w="426" w:type="dxa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</w:tcPr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44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5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6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7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</w:t>
            </w:r>
            <w:r w:rsidRPr="00ED6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кодекса Российской Федерации;</w:t>
            </w:r>
          </w:p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48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9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  <w:proofErr w:type="spellStart"/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з</w:t>
              </w:r>
              <w:proofErr w:type="spellEnd"/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" пункта 11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№ 491; </w:t>
            </w:r>
          </w:p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0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пункт 1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1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подпункт "</w:t>
              </w:r>
              <w:proofErr w:type="spellStart"/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proofErr w:type="spellEnd"/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" пункта 4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2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пункт 4.1.6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3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4.1.7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4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4.1.15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9D7A83" w:rsidRPr="00ED6A25" w:rsidTr="009D7A83">
        <w:tc>
          <w:tcPr>
            <w:tcW w:w="629" w:type="dxa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768" w:type="dxa"/>
          </w:tcPr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содержанию подвальных помещений?</w:t>
            </w:r>
          </w:p>
        </w:tc>
        <w:tc>
          <w:tcPr>
            <w:tcW w:w="426" w:type="dxa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</w:tcPr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5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6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7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8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9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0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  <w:proofErr w:type="spellStart"/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з</w:t>
              </w:r>
              <w:proofErr w:type="spellEnd"/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" пункта 11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 </w:t>
            </w:r>
          </w:p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1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пункт 2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 </w:t>
            </w:r>
          </w:p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2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подпункт "</w:t>
              </w:r>
              <w:proofErr w:type="spellStart"/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proofErr w:type="spellEnd"/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" пункта 4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3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пункт 3.4.1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4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3.4.4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5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4.1.1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6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4.1.3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7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4.1.10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8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4.1.15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9D7A83" w:rsidRPr="00ED6A25" w:rsidTr="009D7A83">
        <w:tc>
          <w:tcPr>
            <w:tcW w:w="629" w:type="dxa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68" w:type="dxa"/>
          </w:tcPr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426" w:type="dxa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</w:tcPr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9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0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1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2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73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4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  <w:proofErr w:type="spellStart"/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з</w:t>
              </w:r>
              <w:proofErr w:type="spellEnd"/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" пункта 11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 </w:t>
            </w:r>
          </w:p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75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пункт 3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76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подпункт "</w:t>
              </w:r>
              <w:proofErr w:type="spellStart"/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proofErr w:type="spellEnd"/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" пункта 4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77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пункт 4.2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8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4.2.2.4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9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4.2.4.9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0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4.10.2.1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170; </w:t>
            </w:r>
          </w:p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1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пункт 12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«Перечня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регулярно, включаемых в перечень требований к содержанию общего имущества собственников помещений в многоквартирном доме» (утв. Постановлением Правительства Свердловской области от 12.04.2011 № 390-ПП)</w:t>
            </w:r>
          </w:p>
        </w:tc>
      </w:tr>
      <w:tr w:rsidR="009D7A83" w:rsidRPr="00ED6A25" w:rsidTr="009D7A83">
        <w:tc>
          <w:tcPr>
            <w:tcW w:w="629" w:type="dxa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68" w:type="dxa"/>
          </w:tcPr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426" w:type="dxa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</w:tcPr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2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3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4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5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6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7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  <w:proofErr w:type="spellStart"/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з</w:t>
              </w:r>
              <w:proofErr w:type="spellEnd"/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" пункта 11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 </w:t>
            </w:r>
          </w:p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8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9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подпункт "</w:t>
              </w:r>
              <w:proofErr w:type="spellStart"/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proofErr w:type="spellEnd"/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" пункта 4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0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пункт 4.3.1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1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4.3.7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9D7A83" w:rsidRPr="00ED6A25" w:rsidTr="009D7A83">
        <w:tc>
          <w:tcPr>
            <w:tcW w:w="629" w:type="dxa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8" w:type="dxa"/>
          </w:tcPr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426" w:type="dxa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</w:tcPr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2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3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94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5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6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7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  <w:proofErr w:type="spellStart"/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з</w:t>
              </w:r>
              <w:proofErr w:type="spellEnd"/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" пункта 11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8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пункт 7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9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подпункт "</w:t>
              </w:r>
              <w:proofErr w:type="spellStart"/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proofErr w:type="spellEnd"/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" п. 4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0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пункт 4.6.1.1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1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4.10.2.1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9D7A83" w:rsidRPr="00ED6A25" w:rsidTr="009D7A83">
        <w:tc>
          <w:tcPr>
            <w:tcW w:w="629" w:type="dxa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8" w:type="dxa"/>
          </w:tcPr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</w:t>
            </w:r>
            <w:r w:rsidRPr="00ED6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обязательные требования по содержанию лестниц многоквартирного дома?</w:t>
            </w:r>
          </w:p>
        </w:tc>
        <w:tc>
          <w:tcPr>
            <w:tcW w:w="426" w:type="dxa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</w:tcPr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02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3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4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5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</w:t>
            </w:r>
            <w:r w:rsidRPr="00ED6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кодекса Российской Федерации;</w:t>
            </w:r>
          </w:p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6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7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  <w:proofErr w:type="spellStart"/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з</w:t>
              </w:r>
              <w:proofErr w:type="spellEnd"/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" пункта 11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8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пункт 8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9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подпункт "</w:t>
              </w:r>
              <w:proofErr w:type="spellStart"/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proofErr w:type="spellEnd"/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" п. 4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0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пункт 3.2.2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1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4.8.1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2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4.8.3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3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4.8.4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4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4.8.7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5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4.8.13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9D7A83" w:rsidRPr="00ED6A25" w:rsidTr="009D7A83">
        <w:tc>
          <w:tcPr>
            <w:tcW w:w="629" w:type="dxa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768" w:type="dxa"/>
          </w:tcPr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426" w:type="dxa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</w:tcPr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16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17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8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19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0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1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  <w:proofErr w:type="spellStart"/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з</w:t>
              </w:r>
              <w:proofErr w:type="spellEnd"/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" пункта 11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2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пункт 10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3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подпункт "</w:t>
              </w:r>
              <w:proofErr w:type="spellStart"/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proofErr w:type="spellEnd"/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" пункта 4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4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пункт 4.5.1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5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4.5.3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9D7A83" w:rsidRPr="00ED6A25" w:rsidTr="009D7A83">
        <w:trPr>
          <w:trHeight w:val="1014"/>
        </w:trPr>
        <w:tc>
          <w:tcPr>
            <w:tcW w:w="629" w:type="dxa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68" w:type="dxa"/>
          </w:tcPr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426" w:type="dxa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</w:tcPr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26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7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28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9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0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1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  <w:proofErr w:type="spellStart"/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з</w:t>
              </w:r>
              <w:proofErr w:type="spellEnd"/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" пункта 11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2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пункт 12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3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подпункт "</w:t>
              </w:r>
              <w:proofErr w:type="spellStart"/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proofErr w:type="spellEnd"/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" пункта 4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4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пункт 4.4.1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35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4.4.3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36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4.4.4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7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4.4.6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38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4.4.8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39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4.4.12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0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4.4.16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9D7A83" w:rsidRPr="00ED6A25" w:rsidTr="009D7A83">
        <w:tc>
          <w:tcPr>
            <w:tcW w:w="629" w:type="dxa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68" w:type="dxa"/>
          </w:tcPr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426" w:type="dxa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</w:tcPr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41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2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3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4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45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6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"в"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7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  <w:proofErr w:type="spellStart"/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з</w:t>
              </w:r>
              <w:proofErr w:type="spellEnd"/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" пункта 11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48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пункт 17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49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подпункт "</w:t>
              </w:r>
              <w:proofErr w:type="spellStart"/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proofErr w:type="spellEnd"/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" п. 4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0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пункт 5.1.1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1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5.1.3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9D7A83" w:rsidRPr="00ED6A25" w:rsidTr="009D7A83">
        <w:tc>
          <w:tcPr>
            <w:tcW w:w="629" w:type="dxa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68" w:type="dxa"/>
          </w:tcPr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426" w:type="dxa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</w:tcPr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52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3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54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5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6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7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  <w:proofErr w:type="spellStart"/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з</w:t>
              </w:r>
              <w:proofErr w:type="spellEnd"/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" пункта 11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8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пункт 17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9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18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0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подпункт "</w:t>
              </w:r>
              <w:proofErr w:type="spellStart"/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proofErr w:type="spellEnd"/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" пункта 4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</w:tr>
      <w:tr w:rsidR="009D7A83" w:rsidRPr="00ED6A25" w:rsidTr="009D7A83">
        <w:tc>
          <w:tcPr>
            <w:tcW w:w="629" w:type="dxa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68" w:type="dxa"/>
          </w:tcPr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426" w:type="dxa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</w:tcPr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61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2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3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4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5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подпункт "</w:t>
              </w:r>
              <w:proofErr w:type="spellStart"/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з</w:t>
              </w:r>
              <w:proofErr w:type="spellEnd"/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" пункта 11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6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пункт 18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7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подпункт "</w:t>
              </w:r>
              <w:proofErr w:type="spellStart"/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proofErr w:type="spellEnd"/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" пункта 4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8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пункт 5.8.1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9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5.8.4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9D7A83" w:rsidRPr="00ED6A25" w:rsidTr="009D7A83">
        <w:tc>
          <w:tcPr>
            <w:tcW w:w="629" w:type="dxa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68" w:type="dxa"/>
          </w:tcPr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426" w:type="dxa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</w:tcPr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70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1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72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3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4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5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  <w:proofErr w:type="spellStart"/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з</w:t>
              </w:r>
              <w:proofErr w:type="spellEnd"/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" пункта 11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491,</w:t>
            </w:r>
          </w:p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6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пункт 20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</w:t>
            </w:r>
          </w:p>
        </w:tc>
      </w:tr>
      <w:tr w:rsidR="009D7A83" w:rsidRPr="00ED6A25" w:rsidTr="009D7A83">
        <w:tc>
          <w:tcPr>
            <w:tcW w:w="629" w:type="dxa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8" w:type="dxa"/>
          </w:tcPr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обязательные требования </w:t>
            </w:r>
            <w:r w:rsidRPr="00ED6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подготовке жилого фонда к сезонной эксплуатации?</w:t>
            </w:r>
          </w:p>
        </w:tc>
        <w:tc>
          <w:tcPr>
            <w:tcW w:w="426" w:type="dxa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</w:tcPr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77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8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79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0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hyperlink r:id="rId181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подпункт "</w:t>
              </w:r>
              <w:proofErr w:type="spellStart"/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з</w:t>
              </w:r>
              <w:proofErr w:type="spellEnd"/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" пункта 11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2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подпункт "</w:t>
              </w:r>
              <w:proofErr w:type="spellStart"/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proofErr w:type="spellEnd"/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" пункта 4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3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пункт 2.6.2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9D7A83" w:rsidRPr="00ED6A25" w:rsidTr="009D7A83">
        <w:tc>
          <w:tcPr>
            <w:tcW w:w="629" w:type="dxa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768" w:type="dxa"/>
          </w:tcPr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426" w:type="dxa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</w:tcPr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84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часть 1 ст. 161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5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подпункт "</w:t>
              </w:r>
              <w:proofErr w:type="spellStart"/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proofErr w:type="spellEnd"/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" пункта 4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</w:t>
            </w:r>
          </w:p>
        </w:tc>
      </w:tr>
      <w:tr w:rsidR="009D7A83" w:rsidRPr="00ED6A25" w:rsidTr="009D7A83">
        <w:tc>
          <w:tcPr>
            <w:tcW w:w="629" w:type="dxa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68" w:type="dxa"/>
          </w:tcPr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426" w:type="dxa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</w:tcPr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86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часть 1 ст. 161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7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подпункт "</w:t>
              </w:r>
              <w:proofErr w:type="spellStart"/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proofErr w:type="spellEnd"/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" пункта 4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</w:t>
            </w:r>
          </w:p>
        </w:tc>
      </w:tr>
      <w:tr w:rsidR="009D7A83" w:rsidRPr="00ED6A25" w:rsidTr="009D7A83">
        <w:tc>
          <w:tcPr>
            <w:tcW w:w="629" w:type="dxa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8" w:type="dxa"/>
          </w:tcPr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426" w:type="dxa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</w:tcPr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88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9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90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1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2.2 ст. 161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2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подпункт "и" пункта 11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3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подпункт "</w:t>
              </w:r>
              <w:proofErr w:type="spellStart"/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proofErr w:type="spellEnd"/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" пункта 4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</w:tc>
      </w:tr>
      <w:tr w:rsidR="009D7A83" w:rsidRPr="00ED6A25" w:rsidTr="009D7A83">
        <w:tc>
          <w:tcPr>
            <w:tcW w:w="629" w:type="dxa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68" w:type="dxa"/>
            <w:tcBorders>
              <w:top w:val="nil"/>
            </w:tcBorders>
          </w:tcPr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426" w:type="dxa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top w:val="nil"/>
            </w:tcBorders>
          </w:tcPr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-часть 3, 3.1 , 5 </w:t>
            </w:r>
            <w:hyperlink r:id="rId194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статьи 44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5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44,1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6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7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5 статьи 46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8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статья 44.1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9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47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</w:tr>
      <w:tr w:rsidR="009D7A83" w:rsidRPr="00ED6A25" w:rsidTr="009D7A83">
        <w:tc>
          <w:tcPr>
            <w:tcW w:w="629" w:type="dxa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68" w:type="dxa"/>
          </w:tcPr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</w:t>
            </w:r>
            <w:r w:rsidRPr="00ED6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 в многоквартирном доме?</w:t>
            </w:r>
          </w:p>
        </w:tc>
        <w:tc>
          <w:tcPr>
            <w:tcW w:w="426" w:type="dxa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</w:tcPr>
          <w:p w:rsidR="009D7A83" w:rsidRPr="00ED6A25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200" w:history="1">
              <w:r w:rsidRPr="00ED6A25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Pr="00ED6A2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</w:tr>
      <w:tr w:rsidR="009D7A83" w:rsidRPr="00ED6A25" w:rsidTr="009D7A83">
        <w:tc>
          <w:tcPr>
            <w:tcW w:w="629" w:type="dxa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</w:tcPr>
          <w:p w:rsidR="009D7A83" w:rsidRPr="00ED6A25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7A83" w:rsidRPr="00ED6A25" w:rsidRDefault="009D7A83" w:rsidP="009D7A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376"/>
      <w:bookmarkEnd w:id="2"/>
    </w:p>
    <w:p w:rsidR="009D7A83" w:rsidRPr="00ED6A25" w:rsidRDefault="009D7A83" w:rsidP="009D7A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6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  <w:r w:rsidR="00636390" w:rsidRPr="00ED6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D6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обязательного применения проверочного листа контрольное мероприятие не ограничивается оценкой соблюдения обязательных требований, в отношении которых в форме проверочного листа определен список вопросов, отражающих соблюдение или несоблюдение контролируемым лицом таких обязательных требований. </w:t>
      </w:r>
      <w:r w:rsidRPr="00ED6A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Список контрольных вопросов может быть дополнен в процессе контрольного мероприятия должностным лицом, </w:t>
      </w:r>
      <w:r w:rsidRPr="00ED6A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проводящим контрольное (надзорное) мероприятие.</w:t>
      </w:r>
    </w:p>
    <w:p w:rsidR="004B4624" w:rsidRPr="00ED6A25" w:rsidRDefault="004B4624" w:rsidP="004B46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A25">
        <w:rPr>
          <w:rFonts w:ascii="Times New Roman" w:hAnsi="Times New Roman" w:cs="Times New Roman"/>
          <w:sz w:val="24"/>
          <w:szCs w:val="24"/>
        </w:rPr>
        <w:t>Количество вопросов, отражающих содержание обязательных требований, исследуемых при проведении контрольного мероприятия, определяются исходя из конструктивных особенностей дома.</w:t>
      </w:r>
    </w:p>
    <w:p w:rsidR="004B4624" w:rsidRPr="00ED6A25" w:rsidRDefault="004B4624" w:rsidP="009D7A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D7A83" w:rsidRPr="00ED6A25" w:rsidRDefault="009D7A83" w:rsidP="009D7A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D7A83" w:rsidRPr="009D7A83" w:rsidRDefault="009D7A83" w:rsidP="009D7A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A83" w:rsidRPr="009D7A83" w:rsidRDefault="009D7A83" w:rsidP="009D7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______20___г.</w:t>
      </w:r>
    </w:p>
    <w:p w:rsidR="009D7A83" w:rsidRPr="009D7A83" w:rsidRDefault="009D7A83" w:rsidP="009D7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9D7A8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(указывается дата заполнения </w:t>
      </w:r>
      <w:proofErr w:type="gramEnd"/>
    </w:p>
    <w:p w:rsidR="009D7A83" w:rsidRPr="009D7A83" w:rsidRDefault="009D7A83" w:rsidP="009D7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D7A8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проверочного листа)</w:t>
      </w:r>
    </w:p>
    <w:p w:rsidR="009D7A83" w:rsidRPr="009D7A83" w:rsidRDefault="009D7A83" w:rsidP="009D7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D7A83" w:rsidRPr="009D7A83" w:rsidRDefault="009D7A83" w:rsidP="009D7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D7A83" w:rsidRPr="009D7A83" w:rsidRDefault="009D7A83" w:rsidP="009D7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D7A83" w:rsidRPr="009D7A83" w:rsidRDefault="009D7A83" w:rsidP="009D7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         __________              ________________________</w:t>
      </w:r>
    </w:p>
    <w:p w:rsidR="009D7A83" w:rsidRPr="009D7A83" w:rsidRDefault="009D7A83" w:rsidP="009D7A8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gramStart"/>
      <w:r w:rsidRPr="009D7A8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(должность лица, проводившего,        (подпись)          (ФИО лица, заполнившего проверочный лист) </w:t>
      </w:r>
      <w:proofErr w:type="gramEnd"/>
    </w:p>
    <w:p w:rsidR="009D7A83" w:rsidRPr="009D7A83" w:rsidRDefault="009D7A83" w:rsidP="009D7A8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D7A8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заполнившего</w:t>
      </w:r>
      <w:proofErr w:type="gramEnd"/>
      <w:r w:rsidRPr="009D7A8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проверочный лист)</w:t>
      </w:r>
    </w:p>
    <w:p w:rsidR="008D2033" w:rsidRDefault="008D2033"/>
    <w:sectPr w:rsidR="008D2033" w:rsidSect="009D7A83">
      <w:pgSz w:w="11909" w:h="16834"/>
      <w:pgMar w:top="1253" w:right="360" w:bottom="360" w:left="172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A83"/>
    <w:rsid w:val="000B7E28"/>
    <w:rsid w:val="001C4DEC"/>
    <w:rsid w:val="004B4624"/>
    <w:rsid w:val="00533BA9"/>
    <w:rsid w:val="00636390"/>
    <w:rsid w:val="008D2033"/>
    <w:rsid w:val="009D7A83"/>
    <w:rsid w:val="00A27195"/>
    <w:rsid w:val="00B15B51"/>
    <w:rsid w:val="00B54B13"/>
    <w:rsid w:val="00ED6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D7A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D7A8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B46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4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D7A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D7A8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B46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4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D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21" Type="http://schemas.openxmlformats.org/officeDocument/2006/relationships/hyperlink" Target="consultantplus://offline/ref=9F8FEC50F1D48857D946FF2012C6871FCB93963E377FCFEE48D25B12E3DF691D2FE9421889C25C0F34DD70E419FBACCCA1CAFD6FC0F190C303M6L" TargetMode="External"/><Relationship Id="rId42" Type="http://schemas.openxmlformats.org/officeDocument/2006/relationships/hyperlink" Target="consultantplus://offline/ref=9F8FEC50F1D48857D946FF2012C6871FCB93963E377FCFEE48D25B12E3DF691D2FE9421889C3560435DD70E419FBACCCA1CAFD6FC0F190C303M6L" TargetMode="External"/><Relationship Id="rId63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8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38" Type="http://schemas.openxmlformats.org/officeDocument/2006/relationships/hyperlink" Target="consultantplus://offline/ref=9F8FEC50F1D48857D946FF2012C6871FCC95943A377C92E4408B5710E4D0360A28A04E1989C451053A8275F108A3A0CBB9D4FA76DCF3910CMBL" TargetMode="External"/><Relationship Id="rId159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7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91" Type="http://schemas.openxmlformats.org/officeDocument/2006/relationships/hyperlink" Target="consultantplus://offline/ref=9F8FEC50F1D48857D946FF2012C6871FCB93963B3D74CFEE48D25B12E3DF691D2FE9421E8FCA5E58609271B85CA8BFCDA0CAFF68DF0FMAL" TargetMode="External"/><Relationship Id="rId196" Type="http://schemas.openxmlformats.org/officeDocument/2006/relationships/hyperlink" Target="consultantplus://offline/ref=9F8FEC50F1D48857D946FF2012C6871FCB93963B3D74CFEE48D25B12E3DF691D2FE9421889C2560E36DD70E419FBACCCA1CAFD6FC0F190C303M6L" TargetMode="External"/><Relationship Id="rId200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6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107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1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32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37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53" Type="http://schemas.openxmlformats.org/officeDocument/2006/relationships/hyperlink" Target="consultantplus://offline/ref=9F8FEC50F1D48857D946FF2012C6871FCC95943A377C92E4408B5710E4D0360A28A04E1989C65C093A8275F108A3A0CBB9D4FA76DCF3910CMBL" TargetMode="External"/><Relationship Id="rId5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7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79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10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2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2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4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49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5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90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9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6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6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8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8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2" Type="http://schemas.openxmlformats.org/officeDocument/2006/relationships/hyperlink" Target="consultantplus://offline/ref=9F8FEC50F1D48857D946FF2012C6871FCB93963E377FCFEE48D25B12E3DF691D2FE9421B81C05E58609271B85CA8BFCDA0CAFF68DF0FMAL" TargetMode="External"/><Relationship Id="rId27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43" Type="http://schemas.openxmlformats.org/officeDocument/2006/relationships/hyperlink" Target="consultantplus://offline/ref=9F8FEC50F1D48857D946FF2012C6871FCB93963E377FCFEE48D25B12E3DF691D2FE9421889C3550C34DD70E419FBACCCA1CAFD6FC0F190C303M6L" TargetMode="External"/><Relationship Id="rId48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64" Type="http://schemas.openxmlformats.org/officeDocument/2006/relationships/hyperlink" Target="consultantplus://offline/ref=9F8FEC50F1D48857D946FF2012C6871FCC95943A377C92E4408B5710E4D0360A28A04E1989C1550C3A8275F108A3A0CBB9D4FA76DCF3910CMBL" TargetMode="External"/><Relationship Id="rId6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13" Type="http://schemas.openxmlformats.org/officeDocument/2006/relationships/hyperlink" Target="consultantplus://offline/ref=9F8FEC50F1D48857D946FF2012C6871FCC95943A377C92E4408B5710E4D0360A28A04E1989CA560C3A8275F108A3A0CBB9D4FA76DCF3910CMBL" TargetMode="External"/><Relationship Id="rId11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34" Type="http://schemas.openxmlformats.org/officeDocument/2006/relationships/hyperlink" Target="consultantplus://offline/ref=9F8FEC50F1D48857D946FF2012C6871FCC95943A377C92E4408B5710E4D0360A28A04E1989C456083A8275F108A3A0CBB9D4FA76DCF3910CMBL" TargetMode="External"/><Relationship Id="rId139" Type="http://schemas.openxmlformats.org/officeDocument/2006/relationships/hyperlink" Target="consultantplus://offline/ref=9F8FEC50F1D48857D946FF2012C6871FCC95943A377C92E4408B5710E4D0360A28A04E1989C450093A8275F108A3A0CBB9D4FA76DCF3910CMBL" TargetMode="External"/><Relationship Id="rId80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8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50" Type="http://schemas.openxmlformats.org/officeDocument/2006/relationships/hyperlink" Target="consultantplus://offline/ref=9F8FEC50F1D48857D946FF2012C6871FCC95943A377C92E4408B5710E4D0360A28A04E1989CB56043A8275F108A3A0CBB9D4FA76DCF3910CMBL" TargetMode="External"/><Relationship Id="rId15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7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76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192" Type="http://schemas.openxmlformats.org/officeDocument/2006/relationships/hyperlink" Target="consultantplus://offline/ref=9F8FEC50F1D48857D946FF2012C6871FCB9090353C76CFEE48D25B12E3DF691D2FE9421889C2540937DD70E419FBACCCA1CAFD6FC0F190C303M6L" TargetMode="External"/><Relationship Id="rId197" Type="http://schemas.openxmlformats.org/officeDocument/2006/relationships/hyperlink" Target="consultantplus://offline/ref=9F8FEC50F1D48857D946FF2012C6871FCB93963B3D74CFEE48D25B12E3DF691D2FE9421889C2560F31DD70E419FBACCCA1CAFD6FC0F190C303M6L" TargetMode="External"/><Relationship Id="rId201" Type="http://schemas.openxmlformats.org/officeDocument/2006/relationships/fontTable" Target="fontTable.xml"/><Relationship Id="rId12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17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33" Type="http://schemas.openxmlformats.org/officeDocument/2006/relationships/hyperlink" Target="consultantplus://offline/ref=9F8FEC50F1D48857D946FF2012C6871FCB93963E377FCFEE48D25B12E3DF691D2FE9421889C3570839DD70E419FBACCCA1CAFD6FC0F190C303M6L" TargetMode="External"/><Relationship Id="rId38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5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0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08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124" Type="http://schemas.openxmlformats.org/officeDocument/2006/relationships/hyperlink" Target="consultantplus://offline/ref=9F8FEC50F1D48857D946FF2012C6871FCC95943A377C92E4408B5710E4D0360A28A04E1989C4530E3A8275F108A3A0CBB9D4FA76DCF3910CMBL" TargetMode="External"/><Relationship Id="rId12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54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7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75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91" Type="http://schemas.openxmlformats.org/officeDocument/2006/relationships/hyperlink" Target="consultantplus://offline/ref=9F8FEC50F1D48857D946FF2012C6871FCC95943A377C92E4408B5710E4D0360A28A04E1989C4560E3A8275F108A3A0CBB9D4FA76DCF3910CMBL" TargetMode="External"/><Relationship Id="rId96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40" Type="http://schemas.openxmlformats.org/officeDocument/2006/relationships/hyperlink" Target="consultantplus://offline/ref=9F8FEC50F1D48857D946FF2012C6871FCC95943A377C92E4408B5710E4D0360A28A04E1989C4530C3A8275F108A3A0CBB9D4FA76DCF3910CMBL" TargetMode="External"/><Relationship Id="rId145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6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66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8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87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23" Type="http://schemas.openxmlformats.org/officeDocument/2006/relationships/hyperlink" Target="consultantplus://offline/ref=9F8FEC50F1D48857D946FF2012C6871FCB93963E377FCFEE48D25B12E3DF691D2FE9421889C25C0537DD70E419FBACCCA1CAFD6FC0F190C303M6L" TargetMode="External"/><Relationship Id="rId28" Type="http://schemas.openxmlformats.org/officeDocument/2006/relationships/hyperlink" Target="consultantplus://offline/ref=9F8FEC50F1D48857D946FF2012C6871FCB93963E377FCFEE48D25B12E3DF691D2FE9421889C2550530DD70E419FBACCCA1CAFD6FC0F190C303M6L" TargetMode="External"/><Relationship Id="rId4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14" Type="http://schemas.openxmlformats.org/officeDocument/2006/relationships/hyperlink" Target="consultantplus://offline/ref=9F8FEC50F1D48857D946FF2012C6871FCC95943A377C92E4408B5710E4D0360A28A04E1989CA560A3A8275F108A3A0CBB9D4FA76DCF3910CMBL" TargetMode="External"/><Relationship Id="rId11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4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65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81" Type="http://schemas.openxmlformats.org/officeDocument/2006/relationships/hyperlink" Target="consultantplus://offline/ref=9F8FEC50F1D48857D946E12D04AAD915C99ACD303475C4BB118E5D45BC8F6F486FA9444DCA86580D31D624B75AA5F59CE381F069D8ED90C52157891C04M6L" TargetMode="External"/><Relationship Id="rId86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3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35" Type="http://schemas.openxmlformats.org/officeDocument/2006/relationships/hyperlink" Target="consultantplus://offline/ref=9F8FEC50F1D48857D946FF2012C6871FCC95943A377C92E4408B5710E4D0360A28A04E1989C4510E3A8275F108A3A0CBB9D4FA76DCF3910CMBL" TargetMode="External"/><Relationship Id="rId151" Type="http://schemas.openxmlformats.org/officeDocument/2006/relationships/hyperlink" Target="consultantplus://offline/ref=9F8FEC50F1D48857D946FF2012C6871FCC95943A377C92E4408B5710E4D0360A28A04E1989CB510A3A8275F108A3A0CBB9D4FA76DCF3910CMBL" TargetMode="External"/><Relationship Id="rId156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7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98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17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9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202" Type="http://schemas.openxmlformats.org/officeDocument/2006/relationships/theme" Target="theme/theme1.xml"/><Relationship Id="rId13" Type="http://schemas.openxmlformats.org/officeDocument/2006/relationships/hyperlink" Target="consultantplus://offline/ref=9F8FEC50F1D48857D946FF2012C6871FCB93963E377FCFEE48D25B12E3DF691D2FE9421889C3570A39DD70E419FBACCCA1CAFD6FC0F190C303M6L" TargetMode="External"/><Relationship Id="rId18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39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109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34" Type="http://schemas.openxmlformats.org/officeDocument/2006/relationships/hyperlink" Target="consultantplus://offline/ref=9F8FEC50F1D48857D946FF2012C6871FCB93963E377FCFEE48D25B12E3DF691D2FE9421889C3570935DD70E419FBACCCA1CAFD6FC0F190C303M6L" TargetMode="External"/><Relationship Id="rId50" Type="http://schemas.openxmlformats.org/officeDocument/2006/relationships/hyperlink" Target="consultantplus://offline/ref=9F8FEC50F1D48857D946FF2012C6871FCB9090353C72CFEE48D25B12E3DF691D2FE9421889C2550D35DD70E419FBACCCA1CAFD6FC0F190C303M6L" TargetMode="External"/><Relationship Id="rId5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97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0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25" Type="http://schemas.openxmlformats.org/officeDocument/2006/relationships/hyperlink" Target="consultantplus://offline/ref=9F8FEC50F1D48857D946FF2012C6871FCC95943A377C92E4408B5710E4D0360A28A04E1989C453043A8275F108A3A0CBB9D4FA76DCF3910CMBL" TargetMode="External"/><Relationship Id="rId14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6" Type="http://schemas.openxmlformats.org/officeDocument/2006/relationships/hyperlink" Target="consultantplus://offline/ref=9F8FEC50F1D48857D946FF2012C6871FCB9090353C76CFEE48D25B12E3DF691D2FE9421889C2540935DD70E419FBACCCA1CAFD6FC0F190C303M6L" TargetMode="External"/><Relationship Id="rId16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8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" Type="http://schemas.openxmlformats.org/officeDocument/2006/relationships/hyperlink" Target="consultantplus://offline/ref=9F8FEC50F1D48857D946FF2012C6871FCB93963E377FCFEE48D25B12E3DF691D2FE942188AC75E58609271B85CA8BFCDA0CAFF68DF0FMAL" TargetMode="External"/><Relationship Id="rId7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9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6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83" Type="http://schemas.openxmlformats.org/officeDocument/2006/relationships/hyperlink" Target="consultantplus://offline/ref=9F8FEC50F1D48857D946FF2012C6871FCC95943A377C92E4408B5710E4D0360A28A04E1989C3500F3A8275F108A3A0CBB9D4FA76DCF3910CMB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F8FEC50F1D48857D946FF2012C6871FCB93963E377FCFEE48D25B12E3DF691D2FE9421889C2550537DD70E419FBACCCA1CAFD6FC0F190C303M6L" TargetMode="External"/><Relationship Id="rId24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0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4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6" Type="http://schemas.openxmlformats.org/officeDocument/2006/relationships/hyperlink" Target="consultantplus://offline/ref=9F8FEC50F1D48857D946FF2012C6871FCC95943A377C92E4408B5710E4D0360A28A04E1989C65D043A8275F108A3A0CBB9D4FA76DCF3910CMBL" TargetMode="External"/><Relationship Id="rId87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10" Type="http://schemas.openxmlformats.org/officeDocument/2006/relationships/hyperlink" Target="consultantplus://offline/ref=9F8FEC50F1D48857D946FF2012C6871FCC95943A377C92E4408B5710E4D0360A28A04E1989C0500C3A8275F108A3A0CBB9D4FA76DCF3910CMBL" TargetMode="External"/><Relationship Id="rId115" Type="http://schemas.openxmlformats.org/officeDocument/2006/relationships/hyperlink" Target="consultantplus://offline/ref=9F8FEC50F1D48857D946FF2012C6871FCC95943A377C92E4408B5710E4D0360A28A04E1989CA510B3A8275F108A3A0CBB9D4FA76DCF3910CMBL" TargetMode="External"/><Relationship Id="rId13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36" Type="http://schemas.openxmlformats.org/officeDocument/2006/relationships/hyperlink" Target="consultantplus://offline/ref=9F8FEC50F1D48857D946FF2012C6871FCC95943A377C92E4408B5710E4D0360A28A04E1989C4510F3A8275F108A3A0CBB9D4FA76DCF3910CMBL" TargetMode="External"/><Relationship Id="rId157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7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1" Type="http://schemas.openxmlformats.org/officeDocument/2006/relationships/hyperlink" Target="consultantplus://offline/ref=9F8FEC50F1D48857D946FF2012C6871FCB9090353C72CFEE48D25B12E3DF691D2FE9421889C2550E32DD70E419FBACCCA1CAFD6FC0F190C303M6L" TargetMode="External"/><Relationship Id="rId8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5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7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94" Type="http://schemas.openxmlformats.org/officeDocument/2006/relationships/hyperlink" Target="consultantplus://offline/ref=9F8FEC50F1D48857D946FF2012C6871FCB93963B3D74CFEE48D25B12E3DF691D2FE9421889C2560C37DD70E419FBACCCA1CAFD6FC0F190C303M6L" TargetMode="External"/><Relationship Id="rId199" Type="http://schemas.openxmlformats.org/officeDocument/2006/relationships/hyperlink" Target="consultantplus://offline/ref=9F8FEC50F1D48857D946FF2012C6871FCB93963B3D74CFEE48D25B12E3DF691D2FE9421889C3510B36DD70E419FBACCCA1CAFD6FC0F190C303M6L" TargetMode="External"/><Relationship Id="rId203" Type="http://schemas.microsoft.com/office/2007/relationships/stylesWithEffects" Target="stylesWithEffects.xml"/><Relationship Id="rId19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14" Type="http://schemas.openxmlformats.org/officeDocument/2006/relationships/hyperlink" Target="consultantplus://offline/ref=9F8FEC50F1D48857D946FF2012C6871FCB93963E377FCFEE48D25B12E3DF691D2FE9421C8EC25E58609271B85CA8BFCDA0CAFF68DF0FMAL" TargetMode="External"/><Relationship Id="rId30" Type="http://schemas.openxmlformats.org/officeDocument/2006/relationships/hyperlink" Target="consultantplus://offline/ref=9F8FEC50F1D48857D946FF2012C6871FCB93963E377FCFEE48D25B12E3DF691D2FE9421889C2540932DD70E419FBACCCA1CAFD6FC0F190C303M6L" TargetMode="External"/><Relationship Id="rId35" Type="http://schemas.openxmlformats.org/officeDocument/2006/relationships/hyperlink" Target="consultantplus://offline/ref=9F8FEC50F1D48857D946FF2012C6871FCB93963E377FCFEE48D25B12E3DF691D2FE9421889C2530D33DD70E419FBACCCA1CAFD6FC0F190C303M6L" TargetMode="External"/><Relationship Id="rId5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77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100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10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2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7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68" Type="http://schemas.openxmlformats.org/officeDocument/2006/relationships/hyperlink" Target="consultantplus://offline/ref=9F8FEC50F1D48857D946FF2012C6871FCC95943A377C92E4408B5710E4D0360A28A04E1988C0530F3A8275F108A3A0CBB9D4FA76DCF3910CMBL" TargetMode="External"/><Relationship Id="rId8" Type="http://schemas.openxmlformats.org/officeDocument/2006/relationships/hyperlink" Target="consultantplus://offline/ref=9F8FEC50F1D48857D946FF2012C6871FCB93963E377FCFEE48D25B12E3DF691D2FE9421889C3570834DD70E419FBACCCA1CAFD6FC0F190C303M6L" TargetMode="External"/><Relationship Id="rId5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7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9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98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12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4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6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8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8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9F8FEC50F1D48857D946FF2012C6871FCB93963B3D74CFEE48D25B12E3DF691D2FE9421889C3530436DD70E419FBACCCA1CAFD6FC0F190C303M6L" TargetMode="External"/><Relationship Id="rId4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67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11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37" Type="http://schemas.openxmlformats.org/officeDocument/2006/relationships/hyperlink" Target="consultantplus://offline/ref=9F8FEC50F1D48857D946FF2012C6871FCC95943A377C92E4408B5710E4D0360A28A04E1989C4510B3A8275F108A3A0CBB9D4FA76DCF3910CMBL" TargetMode="External"/><Relationship Id="rId158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20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41" Type="http://schemas.openxmlformats.org/officeDocument/2006/relationships/hyperlink" Target="consultantplus://offline/ref=9F8FEC50F1D48857D946FF2012C6871FCB93963E377FCFEE48D25B12E3DF691D2FE9421889C3570934DD70E419FBACCCA1CAFD6FC0F190C303M6L" TargetMode="External"/><Relationship Id="rId6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88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111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132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15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74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7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95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19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5" Type="http://schemas.openxmlformats.org/officeDocument/2006/relationships/hyperlink" Target="consultantplus://offline/ref=9F8FEC50F1D48857D946FF2012C6871FCB93963E377FCFEE48D25B12E3DF691D2FE9421889C3570B33DD70E419FBACCCA1CAFD6FC0F190C303M6L" TargetMode="External"/><Relationship Id="rId36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5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06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2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0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31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52" Type="http://schemas.openxmlformats.org/officeDocument/2006/relationships/hyperlink" Target="consultantplus://offline/ref=9F8FEC50F1D48857D946FF2012C6871FCC95943A377C92E4408B5710E4D0360A28A04E1989C65C083A8275F108A3A0CBB9D4FA76DCF3910CMBL" TargetMode="External"/><Relationship Id="rId73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78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9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99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01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22" Type="http://schemas.openxmlformats.org/officeDocument/2006/relationships/hyperlink" Target="consultantplus://offline/ref=9F8FEC50F1D48857D946FF2012C6871FCB9090353C72CFEE48D25B12E3DF691D2FE9421889C2550435DD70E419FBACCCA1CAFD6FC0F190C303M6L" TargetMode="External"/><Relationship Id="rId14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48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6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69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185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4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9" Type="http://schemas.openxmlformats.org/officeDocument/2006/relationships/hyperlink" Target="consultantplus://offline/ref=9F8FEC50F1D48857D946FF2012C6871FCB93963E377FCFEE48D25B12E3DF691D2FE9421D8EC55E58609271B85CA8BFCDA0CAFF68DF0FMAL" TargetMode="External"/><Relationship Id="rId18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26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68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89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12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13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5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75" Type="http://schemas.openxmlformats.org/officeDocument/2006/relationships/hyperlink" Target="consultantplus://offline/ref=9F8FEC50F1D48857D946FF2012C6871FCB9090353C76CFEE48D25B12E3DF691D2FE9421889C2550938DD70E419FBACCCA1CAFD6FC0F190C303M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7009</Words>
  <Characters>39957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Волна</dc:creator>
  <cp:keywords/>
  <dc:description/>
  <cp:lastModifiedBy>User-2</cp:lastModifiedBy>
  <cp:revision>9</cp:revision>
  <cp:lastPrinted>2022-03-04T08:34:00Z</cp:lastPrinted>
  <dcterms:created xsi:type="dcterms:W3CDTF">2022-02-11T20:53:00Z</dcterms:created>
  <dcterms:modified xsi:type="dcterms:W3CDTF">2022-04-06T05:53:00Z</dcterms:modified>
</cp:coreProperties>
</file>