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2ED0" w:rsidRDefault="00BC7418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3BFC">
        <w:rPr>
          <w:rFonts w:ascii="Times New Roman" w:hAnsi="Times New Roman" w:cs="Times New Roman"/>
          <w:sz w:val="24"/>
          <w:szCs w:val="24"/>
        </w:rPr>
        <w:t xml:space="preserve"> </w:t>
      </w:r>
      <w:r w:rsidR="00A43BFC" w:rsidRPr="00A43BFC">
        <w:rPr>
          <w:rFonts w:ascii="Times New Roman" w:hAnsi="Times New Roman" w:cs="Times New Roman"/>
          <w:sz w:val="24"/>
          <w:szCs w:val="24"/>
          <w:u w:val="single"/>
        </w:rPr>
        <w:t>06.09.2021</w:t>
      </w:r>
      <w:r w:rsidR="00CB2E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3BFC" w:rsidRPr="00A43BFC">
        <w:rPr>
          <w:rFonts w:ascii="Times New Roman" w:hAnsi="Times New Roman" w:cs="Times New Roman"/>
          <w:sz w:val="24"/>
          <w:szCs w:val="24"/>
          <w:u w:val="single"/>
        </w:rPr>
        <w:t>555</w:t>
      </w:r>
    </w:p>
    <w:p w:rsidR="00CB2ED0" w:rsidRDefault="00CB2ED0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pacing w:after="0"/>
        <w:rPr>
          <w:sz w:val="24"/>
          <w:szCs w:val="24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E7327">
        <w:rPr>
          <w:rFonts w:ascii="Times New Roman" w:hAnsi="Times New Roman" w:cs="Times New Roman"/>
          <w:sz w:val="24"/>
          <w:szCs w:val="24"/>
        </w:rPr>
        <w:t>Ларневская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AC5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</w:t>
      </w:r>
      <w:r w:rsidR="00AC5255">
        <w:rPr>
          <w:rFonts w:ascii="Times New Roman" w:hAnsi="Times New Roman" w:cs="Times New Roman"/>
          <w:sz w:val="24"/>
          <w:szCs w:val="24"/>
        </w:rPr>
        <w:t xml:space="preserve"> </w:t>
      </w:r>
      <w:r w:rsidR="00010E88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E88">
        <w:rPr>
          <w:rFonts w:ascii="Times New Roman" w:hAnsi="Times New Roman" w:cs="Times New Roman"/>
          <w:sz w:val="24"/>
          <w:szCs w:val="24"/>
        </w:rPr>
        <w:t>в соответствии с законом  «Об образовании»  от 29.12.2012 №273 -ФЗ</w:t>
      </w:r>
      <w:r w:rsidR="004C7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экспертной оценки ликвидации МБОУ </w:t>
      </w:r>
      <w:r w:rsidR="00DE7327">
        <w:rPr>
          <w:rFonts w:ascii="Times New Roman" w:hAnsi="Times New Roman" w:cs="Times New Roman"/>
          <w:sz w:val="24"/>
          <w:szCs w:val="24"/>
        </w:rPr>
        <w:t>Ларневская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63">
        <w:rPr>
          <w:rFonts w:ascii="Times New Roman" w:hAnsi="Times New Roman" w:cs="Times New Roman"/>
          <w:sz w:val="24"/>
          <w:szCs w:val="24"/>
        </w:rPr>
        <w:t>основная</w:t>
      </w:r>
      <w:r w:rsidR="00010E88">
        <w:rPr>
          <w:rFonts w:ascii="Times New Roman" w:hAnsi="Times New Roman" w:cs="Times New Roman"/>
          <w:sz w:val="24"/>
          <w:szCs w:val="24"/>
        </w:rPr>
        <w:t xml:space="preserve">  </w:t>
      </w:r>
      <w:r w:rsidR="00645963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AC5255">
        <w:rPr>
          <w:rFonts w:ascii="Times New Roman" w:hAnsi="Times New Roman" w:cs="Times New Roman"/>
          <w:sz w:val="24"/>
          <w:szCs w:val="24"/>
        </w:rPr>
        <w:t xml:space="preserve"> ,в связи с отсутствием образовательного процесса в школе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ликвидации МБОУ  </w:t>
      </w:r>
      <w:r w:rsidR="00DE7327">
        <w:rPr>
          <w:rFonts w:ascii="Times New Roman" w:hAnsi="Times New Roman" w:cs="Times New Roman"/>
          <w:sz w:val="24"/>
          <w:szCs w:val="24"/>
        </w:rPr>
        <w:t>Ларневская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(приложение 1).</w:t>
      </w:r>
    </w:p>
    <w:p w:rsidR="00DE7327" w:rsidRPr="00DE7327" w:rsidRDefault="00DE7327" w:rsidP="00DE7327">
      <w:pPr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DE7327">
        <w:rPr>
          <w:rFonts w:ascii="Times New Roman" w:hAnsi="Times New Roman" w:cs="Times New Roman"/>
          <w:sz w:val="24"/>
          <w:szCs w:val="24"/>
        </w:rPr>
        <w:t>2.</w:t>
      </w:r>
      <w:r w:rsidRPr="00DE7327">
        <w:rPr>
          <w:rFonts w:ascii="Times New Roman" w:hAnsi="Times New Roman" w:cs="Times New Roman"/>
          <w:color w:val="242424"/>
          <w:sz w:val="24"/>
          <w:szCs w:val="24"/>
        </w:rPr>
        <w:t>Опубликовать настоящее постановлени</w:t>
      </w:r>
      <w:r>
        <w:rPr>
          <w:rFonts w:ascii="Times New Roman" w:hAnsi="Times New Roman" w:cs="Times New Roman"/>
          <w:color w:val="242424"/>
          <w:sz w:val="24"/>
          <w:szCs w:val="24"/>
        </w:rPr>
        <w:t>е в периодическом печатном издании-информационный бюллетень «Вестник Красногорского муниципального района Брянской области»</w:t>
      </w:r>
      <w:r w:rsidRPr="00DE7327">
        <w:rPr>
          <w:rFonts w:ascii="Times New Roman" w:hAnsi="Times New Roman" w:cs="Times New Roman"/>
          <w:color w:val="242424"/>
          <w:sz w:val="24"/>
          <w:szCs w:val="24"/>
        </w:rPr>
        <w:t xml:space="preserve"> и разместить на официальном сайте администрации Красногорского района Брянской области в сети Интернет.</w:t>
      </w:r>
    </w:p>
    <w:p w:rsidR="00CB2ED0" w:rsidRDefault="00DE7327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ED0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главы администрации Глушакова</w:t>
      </w:r>
      <w:r w:rsidR="003C281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A0DA3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2ED0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               С.С.Жилинский</w:t>
      </w:r>
    </w:p>
    <w:p w:rsidR="00640BB9" w:rsidRDefault="00640BB9" w:rsidP="00CB2ED0">
      <w:pPr>
        <w:rPr>
          <w:rFonts w:ascii="Times New Roman" w:hAnsi="Times New Roman" w:cs="Times New Roman"/>
          <w:sz w:val="24"/>
          <w:szCs w:val="24"/>
        </w:rPr>
      </w:pPr>
    </w:p>
    <w:p w:rsidR="00640BB9" w:rsidRDefault="00640BB9" w:rsidP="00CB2ED0">
      <w:pPr>
        <w:rPr>
          <w:rFonts w:ascii="Times New Roman" w:hAnsi="Times New Roman" w:cs="Times New Roman"/>
          <w:sz w:val="24"/>
          <w:szCs w:val="24"/>
        </w:rPr>
      </w:pPr>
    </w:p>
    <w:p w:rsidR="00640BB9" w:rsidRDefault="00640BB9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43BFC" w:rsidRDefault="00CB2ED0" w:rsidP="00DE73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43BFC" w:rsidRDefault="00A43BFC" w:rsidP="0064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64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B2ED0" w:rsidRDefault="00CB2ED0" w:rsidP="0064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CB2ED0" w:rsidRDefault="00CB2ED0" w:rsidP="0064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CB2ED0" w:rsidRDefault="00CB2ED0" w:rsidP="0064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4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13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A43BFC">
        <w:rPr>
          <w:rFonts w:ascii="Times New Roman" w:hAnsi="Times New Roman" w:cs="Times New Roman"/>
          <w:sz w:val="24"/>
          <w:szCs w:val="24"/>
          <w:u w:val="single"/>
        </w:rPr>
        <w:t xml:space="preserve">06.09.2021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C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43BFC">
        <w:rPr>
          <w:rFonts w:ascii="Times New Roman" w:hAnsi="Times New Roman" w:cs="Times New Roman"/>
          <w:sz w:val="24"/>
          <w:szCs w:val="24"/>
          <w:u w:val="single"/>
        </w:rPr>
        <w:t>555</w:t>
      </w:r>
    </w:p>
    <w:p w:rsidR="00CB2ED0" w:rsidRDefault="00CB2ED0" w:rsidP="00DE7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B2ED0" w:rsidRDefault="00CB2ED0" w:rsidP="00DE73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МБОУ </w:t>
      </w:r>
      <w:r w:rsidR="00DE7327">
        <w:rPr>
          <w:rFonts w:ascii="Times New Roman" w:hAnsi="Times New Roman" w:cs="Times New Roman"/>
          <w:sz w:val="24"/>
          <w:szCs w:val="24"/>
        </w:rPr>
        <w:t>Ларневская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CB2ED0" w:rsidRDefault="00CB2ED0" w:rsidP="00CB2ED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образования,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B2ED0" w:rsidRDefault="00DE7327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– заместитель главы,</w:t>
      </w:r>
      <w:r w:rsidR="00CB2ED0">
        <w:rPr>
          <w:rFonts w:ascii="Times New Roman" w:hAnsi="Times New Roman" w:cs="Times New Roman"/>
          <w:sz w:val="24"/>
          <w:szCs w:val="24"/>
        </w:rPr>
        <w:t xml:space="preserve"> начальника финансового отдела;</w:t>
      </w:r>
    </w:p>
    <w:p w:rsidR="00CB2ED0" w:rsidRDefault="00CB2ED0" w:rsidP="00CB2ED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</w:t>
      </w:r>
      <w:r w:rsidR="00C93A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 В.И.                               -председатель ППО работников народного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CB2ED0" w:rsidRDefault="00C93AA8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А.П.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                -главный специалист юридического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CB2ED0" w:rsidRPr="00CB2ED0" w:rsidRDefault="003C281D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 В.</w:t>
      </w:r>
      <w:r w:rsidR="00FA50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3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Лотаковско</w:t>
      </w:r>
      <w:r w:rsidR="00F41BA7">
        <w:rPr>
          <w:rFonts w:ascii="Times New Roman" w:hAnsi="Times New Roman" w:cs="Times New Roman"/>
          <w:sz w:val="24"/>
          <w:szCs w:val="24"/>
        </w:rPr>
        <w:t>й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41BA7">
        <w:rPr>
          <w:rFonts w:ascii="Times New Roman" w:hAnsi="Times New Roman" w:cs="Times New Roman"/>
          <w:sz w:val="24"/>
          <w:szCs w:val="24"/>
        </w:rPr>
        <w:t>й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</w:t>
      </w:r>
      <w:r w:rsidR="00F41B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1BA7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</w:t>
      </w:r>
      <w:r w:rsidR="00DA15A6">
        <w:rPr>
          <w:rFonts w:ascii="Times New Roman" w:hAnsi="Times New Roman" w:cs="Times New Roman"/>
          <w:sz w:val="24"/>
          <w:szCs w:val="24"/>
        </w:rPr>
        <w:t xml:space="preserve">           –директор БРООСКППН «Радимичи -д</w:t>
      </w:r>
      <w:r>
        <w:rPr>
          <w:rFonts w:ascii="Times New Roman" w:hAnsi="Times New Roman" w:cs="Times New Roman"/>
          <w:sz w:val="24"/>
          <w:szCs w:val="24"/>
        </w:rPr>
        <w:t xml:space="preserve">етям Чернобыля»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41BA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F41BA7">
        <w:rPr>
          <w:rFonts w:ascii="Times New Roman" w:hAnsi="Times New Roman" w:cs="Times New Roman"/>
          <w:sz w:val="24"/>
          <w:szCs w:val="24"/>
        </w:rPr>
        <w:t xml:space="preserve"> в Брянской области (по согласованию)</w:t>
      </w:r>
      <w:r w:rsidR="00DA15A6">
        <w:rPr>
          <w:rFonts w:ascii="Times New Roman" w:hAnsi="Times New Roman" w:cs="Times New Roman"/>
          <w:sz w:val="24"/>
          <w:szCs w:val="24"/>
        </w:rPr>
        <w:t>;</w:t>
      </w: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Беляцкая Г.В.                                      -директор МБОУ Ларневская основная</w:t>
      </w:r>
    </w:p>
    <w:p w:rsidR="003C281D" w:rsidRDefault="003C281D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CD1" w:rsidRDefault="00D72CD1"/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ED0"/>
    <w:rsid w:val="00006A81"/>
    <w:rsid w:val="00010E88"/>
    <w:rsid w:val="000B1E73"/>
    <w:rsid w:val="00134256"/>
    <w:rsid w:val="00246C7F"/>
    <w:rsid w:val="002555FE"/>
    <w:rsid w:val="00344651"/>
    <w:rsid w:val="003C281D"/>
    <w:rsid w:val="003F1F7F"/>
    <w:rsid w:val="0046602F"/>
    <w:rsid w:val="004C7351"/>
    <w:rsid w:val="00640BB9"/>
    <w:rsid w:val="00645963"/>
    <w:rsid w:val="00713974"/>
    <w:rsid w:val="0099130C"/>
    <w:rsid w:val="009A3CB5"/>
    <w:rsid w:val="00A215A4"/>
    <w:rsid w:val="00A37BF0"/>
    <w:rsid w:val="00A43BFC"/>
    <w:rsid w:val="00AC5255"/>
    <w:rsid w:val="00BC7418"/>
    <w:rsid w:val="00C93AA8"/>
    <w:rsid w:val="00CA0DA3"/>
    <w:rsid w:val="00CB2ED0"/>
    <w:rsid w:val="00D72CD1"/>
    <w:rsid w:val="00DA15A6"/>
    <w:rsid w:val="00DD62CF"/>
    <w:rsid w:val="00DE7327"/>
    <w:rsid w:val="00E56F03"/>
    <w:rsid w:val="00F41BA7"/>
    <w:rsid w:val="00FA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cp:lastPrinted>2021-09-06T08:28:00Z</cp:lastPrinted>
  <dcterms:created xsi:type="dcterms:W3CDTF">2019-02-04T05:47:00Z</dcterms:created>
  <dcterms:modified xsi:type="dcterms:W3CDTF">2021-09-07T12:10:00Z</dcterms:modified>
</cp:coreProperties>
</file>