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9" w:rsidRPr="00CE4AC9" w:rsidRDefault="00CE4AC9" w:rsidP="00CE4A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CE4AC9" w:rsidRPr="00CE4AC9" w:rsidRDefault="00CE4AC9" w:rsidP="00CE4A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МАКАРИЧСКАЯ 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АДМИНИСТРАЦИЯ</w:t>
      </w:r>
    </w:p>
    <w:p w:rsidR="00CE4AC9" w:rsidRPr="00CE4AC9" w:rsidRDefault="00CE4AC9" w:rsidP="00CE4A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МАКАРИЧСКОГО 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E4AC9" w:rsidRPr="00CE4AC9" w:rsidRDefault="00CE4AC9" w:rsidP="00CE4A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КРАСНОГОРСКОГО 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CE4AC9" w:rsidRPr="00CE4AC9" w:rsidRDefault="00CE4AC9" w:rsidP="00CE4A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CE4AC9" w:rsidRPr="00CE4AC9" w:rsidRDefault="00CE4AC9" w:rsidP="00CE4AC9">
      <w:pPr>
        <w:spacing w:line="238" w:lineRule="atLeast"/>
        <w:jc w:val="center"/>
        <w:rPr>
          <w:rFonts w:ascii="Calibri" w:eastAsia="Times New Roman" w:hAnsi="Calibri" w:cs="Times New Roman"/>
          <w:iCs/>
          <w:lang w:eastAsia="ru-RU"/>
        </w:rPr>
      </w:pPr>
    </w:p>
    <w:p w:rsidR="00CE4AC9" w:rsidRPr="00CE4AC9" w:rsidRDefault="00CE4AC9" w:rsidP="00CE4AC9">
      <w:pPr>
        <w:spacing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CE4AC9" w:rsidRPr="00CE4AC9" w:rsidRDefault="00CE4AC9" w:rsidP="00CE4AC9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ПОСТАНОВЛЕНИЕ</w:t>
      </w:r>
    </w:p>
    <w:p w:rsidR="00CE4AC9" w:rsidRPr="00CE4AC9" w:rsidRDefault="00791936" w:rsidP="00CE4AC9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О</w:t>
      </w:r>
      <w:r w:rsidR="00CE4AC9">
        <w:rPr>
          <w:rFonts w:ascii="Times New Roman" w:eastAsia="Times New Roman" w:hAnsi="Times New Roman" w:cs="Times New Roman"/>
          <w:iCs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16.06</w:t>
      </w:r>
      <w:r w:rsidR="00CE4AC9">
        <w:rPr>
          <w:rFonts w:ascii="Times New Roman" w:eastAsia="Times New Roman" w:hAnsi="Times New Roman" w:cs="Times New Roman"/>
          <w:iCs/>
          <w:sz w:val="28"/>
          <w:lang w:eastAsia="ru-RU"/>
        </w:rPr>
        <w:t>.2021г. №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44</w:t>
      </w:r>
    </w:p>
    <w:p w:rsidR="00CE4AC9" w:rsidRPr="00CE4AC9" w:rsidRDefault="00CE4AC9" w:rsidP="00CE4AC9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д. 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Макаричи</w:t>
      </w:r>
      <w:proofErr w:type="spellEnd"/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</w:t>
      </w:r>
    </w:p>
    <w:p w:rsidR="00CE4AC9" w:rsidRPr="00CE4AC9" w:rsidRDefault="00CE4AC9" w:rsidP="00CE4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</w:t>
      </w:r>
      <w:proofErr w:type="gramStart"/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proofErr w:type="gramEnd"/>
    </w:p>
    <w:p w:rsidR="00CE4AC9" w:rsidRPr="00CE4AC9" w:rsidRDefault="00CE4AC9" w:rsidP="00CE4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инфраструктуры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Макаричского</w:t>
      </w:r>
      <w:proofErr w:type="spellEnd"/>
    </w:p>
    <w:p w:rsidR="00CE4AC9" w:rsidRPr="00CE4AC9" w:rsidRDefault="00CE4AC9" w:rsidP="00CE4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</w:t>
      </w:r>
    </w:p>
    <w:p w:rsidR="00CE4AC9" w:rsidRPr="00CE4AC9" w:rsidRDefault="00CE4AC9" w:rsidP="00CE4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</w:t>
      </w:r>
      <w:proofErr w:type="gramEnd"/>
    </w:p>
    <w:p w:rsidR="00CE4AC9" w:rsidRPr="00CE4AC9" w:rsidRDefault="00CE4AC9" w:rsidP="00CE4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на период 2021-2031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CE4AC9" w:rsidRPr="00CE4AC9" w:rsidRDefault="00CE4AC9" w:rsidP="00CE4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framePr w:hSpace="180" w:wrap="around" w:vAnchor="text" w:hAnchor="margin" w:xAlign="center" w:y="445"/>
        <w:tabs>
          <w:tab w:val="left" w:pos="459"/>
        </w:tabs>
        <w:spacing w:after="0" w:line="24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Федеральным законо</w:t>
      </w:r>
      <w:r w:rsidRPr="00CE4A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2014 года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456-ФЗ </w:t>
      </w:r>
      <w:r w:rsidRPr="00CE4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Федерации, Постановление Правительства РФ от 1 октября 2015 года № 1050 </w:t>
      </w:r>
      <w:r w:rsidRPr="00CE4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Pr="00CE4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Генеральным планом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Макаричского</w:t>
      </w:r>
      <w:proofErr w:type="spellEnd"/>
      <w:r w:rsidRPr="00CE4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Красногорского </w:t>
      </w:r>
      <w:r w:rsidRPr="00CE4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Брянской области</w:t>
      </w:r>
      <w:proofErr w:type="gramEnd"/>
    </w:p>
    <w:p w:rsidR="00CE4AC9" w:rsidRPr="00CE4AC9" w:rsidRDefault="00CE4AC9" w:rsidP="00CE4AC9">
      <w:pPr>
        <w:spacing w:after="0" w:line="238" w:lineRule="atLeast"/>
        <w:rPr>
          <w:rFonts w:ascii="Times New Roman" w:eastAsia="Times New Roman" w:hAnsi="Times New Roman" w:cs="Times New Roman"/>
          <w:iCs/>
          <w:lang w:eastAsia="ru-RU"/>
        </w:rPr>
      </w:pPr>
    </w:p>
    <w:p w:rsidR="00CE4AC9" w:rsidRPr="00CE4AC9" w:rsidRDefault="00CE4AC9" w:rsidP="00CE4AC9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CE4AC9" w:rsidRPr="00CE4AC9" w:rsidRDefault="00CE4AC9" w:rsidP="00CE4AC9">
      <w:pPr>
        <w:spacing w:after="150" w:line="238" w:lineRule="atLeast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ПОСТАНОВЛЯЮ:</w:t>
      </w:r>
    </w:p>
    <w:p w:rsidR="00CE4AC9" w:rsidRPr="00CE4AC9" w:rsidRDefault="00CE4AC9" w:rsidP="00CE4AC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1. Утвердить программу </w:t>
      </w:r>
      <w:r w:rsidRPr="00CE4AC9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развития </w:t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</w:p>
    <w:p w:rsidR="00CE4AC9" w:rsidRPr="00CE4AC9" w:rsidRDefault="00CE4AC9" w:rsidP="00CE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</w:t>
      </w:r>
    </w:p>
    <w:p w:rsidR="00CE4AC9" w:rsidRPr="00CE4AC9" w:rsidRDefault="00CE4AC9" w:rsidP="00CE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на период 2021-2031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CE4AC9" w:rsidRPr="00CE4AC9" w:rsidRDefault="00CE4AC9" w:rsidP="00CE4AC9">
      <w:pPr>
        <w:spacing w:after="150" w:line="238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CE4AC9">
        <w:rPr>
          <w:rFonts w:ascii="Times New Roman" w:eastAsia="Times New Roman" w:hAnsi="Times New Roman" w:cs="Times New Roman"/>
          <w:iCs/>
          <w:sz w:val="28"/>
          <w:lang w:eastAsia="ru-RU"/>
        </w:rPr>
        <w:t>согласно приложению.</w:t>
      </w:r>
    </w:p>
    <w:p w:rsidR="00CE4AC9" w:rsidRPr="00CE4AC9" w:rsidRDefault="00CE4AC9" w:rsidP="00CE4AC9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CE4AC9">
        <w:rPr>
          <w:rFonts w:ascii="Times New Roman" w:eastAsia="Times New Roman" w:hAnsi="Times New Roman" w:cs="Times New Roman"/>
          <w:iCs/>
          <w:sz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CE4AC9" w:rsidRPr="00CE4AC9" w:rsidRDefault="00CE4AC9" w:rsidP="00CE4AC9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CE4AC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3. </w:t>
      </w:r>
      <w:proofErr w:type="gramStart"/>
      <w:r w:rsidRPr="00CE4AC9">
        <w:rPr>
          <w:rFonts w:ascii="Times New Roman" w:eastAsia="Times New Roman" w:hAnsi="Times New Roman" w:cs="Times New Roman"/>
          <w:iCs/>
          <w:sz w:val="28"/>
          <w:lang w:eastAsia="ru-RU"/>
        </w:rPr>
        <w:t>Контроль за</w:t>
      </w:r>
      <w:proofErr w:type="gramEnd"/>
      <w:r w:rsidRPr="00CE4AC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выполнением данного постановления оставляю за собой</w:t>
      </w:r>
    </w:p>
    <w:p w:rsidR="00CE4AC9" w:rsidRPr="00CE4AC9" w:rsidRDefault="00CE4AC9" w:rsidP="00CE4AC9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CE4AC9" w:rsidRPr="00CE4AC9" w:rsidRDefault="00CE4AC9" w:rsidP="00CE4AC9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CE4AC9">
        <w:rPr>
          <w:rFonts w:ascii="Times New Roman" w:eastAsia="Times New Roman" w:hAnsi="Times New Roman" w:cs="Times New Roman"/>
          <w:iCs/>
          <w:sz w:val="28"/>
          <w:lang w:eastAsia="ru-RU"/>
        </w:rPr>
        <w:t>Глава администрации</w:t>
      </w:r>
    </w:p>
    <w:p w:rsidR="00CE4AC9" w:rsidRPr="00CE4AC9" w:rsidRDefault="00CE4AC9" w:rsidP="00CE4AC9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iCs/>
          <w:sz w:val="28"/>
          <w:lang w:eastAsia="ru-RU"/>
        </w:rPr>
        <w:t>сельского поселения</w:t>
      </w:r>
      <w:r w:rsidR="00762EF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CE4AC9">
        <w:rPr>
          <w:rStyle w:val="a6"/>
          <w:rFonts w:ascii="Times New Roman" w:hAnsi="Times New Roman" w:cs="Times New Roman"/>
          <w:i w:val="0"/>
          <w:sz w:val="28"/>
          <w:szCs w:val="28"/>
        </w:rPr>
        <w:t>С. В. Ляхов</w:t>
      </w:r>
    </w:p>
    <w:p w:rsidR="00CE4AC9" w:rsidRPr="00CE4AC9" w:rsidRDefault="00CE4AC9" w:rsidP="00CE4AC9">
      <w:pPr>
        <w:spacing w:after="0" w:line="23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Красногорского </w:t>
      </w:r>
      <w:r w:rsidRPr="00CE4AC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муниципального района        </w:t>
      </w:r>
    </w:p>
    <w:p w:rsidR="00CE4AC9" w:rsidRDefault="00CE4AC9" w:rsidP="00CE4AC9">
      <w:pPr>
        <w:spacing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УТВЕРЖДЕНА   </w:t>
      </w:r>
    </w:p>
    <w:p w:rsidR="00CE4AC9" w:rsidRPr="00CE4AC9" w:rsidRDefault="00CE4AC9" w:rsidP="00CE4AC9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>Приложением  №1</w:t>
      </w:r>
    </w:p>
    <w:p w:rsidR="00CE4AC9" w:rsidRPr="00CE4AC9" w:rsidRDefault="00CE4AC9" w:rsidP="00CE4AC9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 xml:space="preserve">к постановлению  </w:t>
      </w:r>
      <w:proofErr w:type="spellStart"/>
      <w:r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>Макаричской</w:t>
      </w:r>
      <w:proofErr w:type="spellEnd"/>
    </w:p>
    <w:p w:rsidR="00CE4AC9" w:rsidRPr="00CE4AC9" w:rsidRDefault="00CE4AC9" w:rsidP="00CE4AC9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>сельской администрации</w:t>
      </w:r>
    </w:p>
    <w:p w:rsidR="00CE4AC9" w:rsidRPr="00CE4AC9" w:rsidRDefault="00CE4AC9" w:rsidP="00CE4AC9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>от</w:t>
      </w:r>
      <w:r w:rsidR="00791936"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>16.06</w:t>
      </w:r>
      <w:r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 xml:space="preserve"> .2021 г. №</w:t>
      </w:r>
      <w:r w:rsidR="00791936"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>44</w:t>
      </w:r>
      <w:bookmarkStart w:id="0" w:name="_GoBack"/>
      <w:bookmarkEnd w:id="0"/>
    </w:p>
    <w:p w:rsidR="00CE4AC9" w:rsidRPr="00CE4AC9" w:rsidRDefault="00CE4AC9" w:rsidP="00CE4AC9">
      <w:pPr>
        <w:spacing w:after="0"/>
        <w:ind w:left="5220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4AC9" w:rsidRPr="00CE4AC9" w:rsidRDefault="00CE4AC9" w:rsidP="00CE4AC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социальной инфраструктуры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Красногорского 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Брянской области на период 2021-2031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социальной инфраструктуры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Красногорского 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Брянской области на период 2021-2031 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</w:p>
    <w:tbl>
      <w:tblPr>
        <w:tblpPr w:leftFromText="180" w:rightFromText="180" w:bottomFromText="200" w:vertAnchor="text" w:horzAnchor="margin" w:tblpXSpec="center" w:tblpY="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2353"/>
        <w:gridCol w:w="6201"/>
      </w:tblGrid>
      <w:tr w:rsidR="00CE4AC9" w:rsidRPr="00CE4AC9" w:rsidTr="00CE4A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Макаричского</w:t>
            </w:r>
            <w:proofErr w:type="spellEnd"/>
            <w:r w:rsidR="0076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CE4AC9" w:rsidRPr="00CE4AC9" w:rsidRDefault="00CF2F72" w:rsidP="00CE4AC9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2021-2031</w:t>
            </w:r>
            <w:r w:rsidR="00CE4AC9"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(далее - Программа)</w:t>
            </w:r>
          </w:p>
        </w:tc>
      </w:tr>
      <w:tr w:rsidR="00CE4AC9" w:rsidRPr="00CE4AC9" w:rsidTr="00CE4A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CE4AC9" w:rsidRPr="00CE4AC9" w:rsidRDefault="00CE4AC9" w:rsidP="00CE4AC9">
            <w:pPr>
              <w:spacing w:after="0" w:line="240" w:lineRule="atLeast"/>
              <w:ind w:firstLine="9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 декабря 2014 года </w:t>
            </w: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456-ФЗ </w:t>
            </w:r>
            <w:r w:rsidRPr="00CE4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Pr="00CE4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E4AC9" w:rsidRPr="00CE4AC9" w:rsidRDefault="00CE4AC9" w:rsidP="00CE4AC9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 октября 2015 года № 1050 </w:t>
            </w:r>
            <w:r w:rsidRPr="00CE4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Pr="00CE4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E4AC9" w:rsidRPr="00CE4AC9" w:rsidRDefault="00CE4AC9" w:rsidP="00CF2F7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proofErr w:type="spellStart"/>
            <w:r w:rsidR="00CF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Макаричского</w:t>
            </w:r>
            <w:proofErr w:type="spellEnd"/>
            <w:r w:rsidR="0076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CF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Красногорского </w:t>
            </w: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Брянской области </w:t>
            </w:r>
          </w:p>
        </w:tc>
      </w:tr>
      <w:tr w:rsidR="00CE4AC9" w:rsidRPr="00CE4AC9" w:rsidTr="00CE4A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и разработчик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F2F7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F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Макаричского</w:t>
            </w:r>
            <w:proofErr w:type="spellEnd"/>
            <w:r w:rsidR="0076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CF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Красногорского </w:t>
            </w: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Брянской области</w:t>
            </w:r>
          </w:p>
        </w:tc>
      </w:tr>
      <w:tr w:rsidR="00CE4AC9" w:rsidRPr="00CE4AC9" w:rsidTr="00CE4A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CE4AC9" w:rsidRPr="00CE4AC9" w:rsidRDefault="00CE4AC9" w:rsidP="00CE4AC9">
            <w:pPr>
              <w:spacing w:after="0" w:line="240" w:lineRule="atLeast"/>
              <w:ind w:firstLine="9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F2F7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spellStart"/>
            <w:r w:rsidR="00CF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Макаричского</w:t>
            </w:r>
            <w:proofErr w:type="spellEnd"/>
            <w:r w:rsidR="0076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для повышения уровня его жизни</w:t>
            </w:r>
          </w:p>
        </w:tc>
      </w:tr>
      <w:tr w:rsidR="00CE4AC9" w:rsidRPr="00CE4AC9" w:rsidTr="00CE4A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безопасность, качество и эффективность использования населением объектов социальной инфраструктуры;</w:t>
            </w:r>
          </w:p>
          <w:p w:rsidR="00CE4AC9" w:rsidRPr="00CE4AC9" w:rsidRDefault="00CE4AC9" w:rsidP="00CE4AC9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доступность объектов социальной инфраструктуры;</w:t>
            </w:r>
          </w:p>
          <w:p w:rsidR="00CE4AC9" w:rsidRPr="00CE4AC9" w:rsidRDefault="00CE4AC9" w:rsidP="00CE4AC9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сбалансированное, перспективное развитие социальной инфраструктуры;</w:t>
            </w:r>
          </w:p>
          <w:p w:rsidR="00CE4AC9" w:rsidRPr="00CE4AC9" w:rsidRDefault="00CE4AC9" w:rsidP="00CE4AC9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достижение расчетного уровня обеспеченности населения услугами;</w:t>
            </w:r>
          </w:p>
          <w:p w:rsidR="00CE4AC9" w:rsidRPr="00CE4AC9" w:rsidRDefault="00CE4AC9" w:rsidP="00CE4AC9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эффективность функционирования действующей социальной инфраструктуры.</w:t>
            </w:r>
          </w:p>
        </w:tc>
      </w:tr>
      <w:tr w:rsidR="00CE4AC9" w:rsidRPr="00CE4AC9" w:rsidTr="00CE4A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 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безопасности, качества и эффективности использования населением объектов социальной инфраструктуры;</w:t>
            </w:r>
          </w:p>
          <w:p w:rsidR="00CE4AC9" w:rsidRPr="00CE4AC9" w:rsidRDefault="00CE4AC9" w:rsidP="00CE4AC9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объектов социальной инфраструктуры;</w:t>
            </w:r>
          </w:p>
          <w:p w:rsidR="00CE4AC9" w:rsidRPr="00CE4AC9" w:rsidRDefault="00CE4AC9" w:rsidP="00CE4AC9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сбалансированное, перспективное развитие социальной инфраструктуры;</w:t>
            </w:r>
          </w:p>
          <w:p w:rsidR="00CE4AC9" w:rsidRPr="00CE4AC9" w:rsidRDefault="00CE4AC9" w:rsidP="00CE4AC9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расчетного уровня обеспеченности населения услугами;</w:t>
            </w:r>
          </w:p>
          <w:p w:rsidR="00CE4AC9" w:rsidRPr="00CE4AC9" w:rsidRDefault="00CE4AC9" w:rsidP="00CE4AC9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функционирования действующей социальной инфраструктуры.</w:t>
            </w:r>
          </w:p>
        </w:tc>
      </w:tr>
      <w:tr w:rsidR="00CE4AC9" w:rsidRPr="00CE4AC9" w:rsidTr="00CE4A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AC9" w:rsidRPr="00CE4AC9" w:rsidRDefault="00CF2F72" w:rsidP="00CE4AC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2021-2031</w:t>
            </w:r>
            <w:r w:rsidR="00CE4AC9"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E4AC9" w:rsidRPr="00CE4AC9" w:rsidTr="00CE4A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сети учреждений социальной сферы, укрепление их материально- технической базы;</w:t>
            </w:r>
          </w:p>
          <w:p w:rsidR="00CE4AC9" w:rsidRPr="00CE4AC9" w:rsidRDefault="00CE4AC9" w:rsidP="00CE4AC9">
            <w:pPr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комплексного строительства объектов обслуживания с учетом нормативов </w:t>
            </w: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обеспечению населения объектами социального обслуживания.</w:t>
            </w:r>
          </w:p>
          <w:p w:rsidR="00CE4AC9" w:rsidRPr="00CE4AC9" w:rsidRDefault="00CE4AC9" w:rsidP="00CE4AC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AC9" w:rsidRPr="00CE4AC9" w:rsidTr="00CE4A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CE4AC9" w:rsidRPr="00CE4AC9" w:rsidRDefault="00CE4AC9" w:rsidP="00CE4AC9">
            <w:pPr>
              <w:spacing w:after="0" w:line="240" w:lineRule="atLeast"/>
              <w:ind w:firstLine="9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– средства бюджетов всех уровней,  инвестиции, спонсорская помощь.</w:t>
            </w:r>
          </w:p>
        </w:tc>
      </w:tr>
    </w:tbl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Введение</w:t>
      </w: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 </w:t>
      </w:r>
      <w:proofErr w:type="spellStart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– Программа) содержит  чёткое представление  о  стратегических целях, ресурсах, потенциале  и об основных направлениях социального развития городского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proofErr w:type="spellStart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Цели развития </w:t>
      </w:r>
      <w:proofErr w:type="spellStart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межведомственной, внутримуниципальной, межмуниципальной и межрегиональной кооперации.</w:t>
      </w: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Главной целью Программы является повышение качества жизни населения, его занятости и </w:t>
      </w:r>
      <w:proofErr w:type="spell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1. Социальная инфраструктура </w:t>
      </w:r>
    </w:p>
    <w:p w:rsidR="00CE4AC9" w:rsidRPr="00CE4AC9" w:rsidRDefault="00EB6BB6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6">
        <w:rPr>
          <w:rFonts w:ascii="Calibri" w:eastAsia="Times New Roman" w:hAnsi="Calibri" w:cs="Times New Roman"/>
          <w:noProof/>
          <w:lang w:eastAsia="ru-RU"/>
        </w:rPr>
        <w:pict>
          <v:roundrect id="AutoShape 9" o:spid="_x0000_s1026" style="position:absolute;left:0;text-align:left;margin-left:119.7pt;margin-top:11.1pt;width:183.75pt;height:34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">
            <v:textbox>
              <w:txbxContent>
                <w:p w:rsidR="00A670C1" w:rsidRDefault="00A670C1" w:rsidP="00CE4A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Социальная инфраструктура</w:t>
                  </w:r>
                </w:p>
              </w:txbxContent>
            </v:textbox>
          </v:roundrect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3" o:spid="_x0000_s1050" type="#_x0000_t67" style="position:absolute;left:0;text-align:left;margin-left:127.55pt;margin-top:44.6pt;width:7.15pt;height:4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">
            <v:textbox style="layout-flow:vertical-ideographic"/>
          </v:shape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shape id="AutoShape 14" o:spid="_x0000_s1049" type="#_x0000_t67" style="position:absolute;left:0;text-align:left;margin-left:289.2pt;margin-top:44.6pt;width:7.15pt;height:4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">
            <v:textbox style="layout-flow:vertical-ideographic"/>
          </v:shape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roundrect id="AutoShape 15" o:spid="_x0000_s1027" style="position:absolute;left:0;text-align:left;margin-left:-4.8pt;margin-top:92.2pt;width:153.75pt;height:42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">
            <v:textbox>
              <w:txbxContent>
                <w:p w:rsidR="00A670C1" w:rsidRDefault="00A670C1" w:rsidP="00CE4A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Социально-бытовая</w:t>
                  </w:r>
                </w:p>
              </w:txbxContent>
            </v:textbox>
          </v:roundrect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roundrect id="AutoShape 17" o:spid="_x0000_s1028" style="position:absolute;left:0;text-align:left;margin-left:274.2pt;margin-top:92.2pt;width:153.75pt;height:42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">
            <v:textbox>
              <w:txbxContent>
                <w:p w:rsidR="00A670C1" w:rsidRDefault="00A670C1" w:rsidP="00CE4A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Социально-культурная</w:t>
                  </w:r>
                </w:p>
              </w:txbxContent>
            </v:textbox>
          </v:roundrect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48" type="#_x0000_t32" style="position:absolute;left:0;text-align:left;margin-left:64.2pt;margin-top:132.7pt;width:0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xOMgIAAF4EAAAOAAAAZHJzL2Uyb0RvYy54bWysVMGO2jAQvVfqP1i+Q0g2U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">
            <v:stroke endarrow="block"/>
          </v:shape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shape id="AutoShape 21" o:spid="_x0000_s1047" type="#_x0000_t32" style="position:absolute;left:0;text-align:left;margin-left:348.45pt;margin-top:132.7pt;width:0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loMAIAAF4EAAAOAAAAZHJzL2Uyb0RvYy54bWysVMuO2jAU3VfqP1jeQx4DFC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">
            <v:stroke endarrow="block"/>
          </v:shape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shape id="AutoShape 22" o:spid="_x0000_s1046" type="#_x0000_t32" style="position:absolute;left:0;text-align:left;margin-left:-46.05pt;margin-top:141.95pt;width:212.25pt;height: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"/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shape id="AutoShape 23" o:spid="_x0000_s1045" type="#_x0000_t32" style="position:absolute;left:0;text-align:left;margin-left:237.45pt;margin-top:142.7pt;width:212.25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"/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shape id="AutoShape 24" o:spid="_x0000_s1044" type="#_x0000_t32" style="position:absolute;left:0;text-align:left;margin-left:-46.05pt;margin-top:142.7pt;width:0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p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">
            <v:stroke endarrow="block"/>
          </v:shape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shape id="AutoShape 25" o:spid="_x0000_s1043" type="#_x0000_t32" style="position:absolute;left:0;text-align:left;margin-left:24.45pt;margin-top:143.45pt;width:0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">
            <v:stroke endarrow="block"/>
          </v:shape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shape id="AutoShape 26" o:spid="_x0000_s1042" type="#_x0000_t32" style="position:absolute;left:0;text-align:left;margin-left:166.2pt;margin-top:143.45pt;width:0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mp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">
            <v:stroke endarrow="block"/>
          </v:shape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shape id="AutoShape 27" o:spid="_x0000_s1041" type="#_x0000_t32" style="position:absolute;left:0;text-align:left;margin-left:92.7pt;margin-top:142.7pt;width:0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35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">
            <v:stroke endarrow="block"/>
          </v:shape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shape id="AutoShape 28" o:spid="_x0000_s1040" type="#_x0000_t32" style="position:absolute;left:0;text-align:left;margin-left:449.7pt;margin-top:143.45pt;width:0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Xf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">
            <v:stroke endarrow="block"/>
          </v:shape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shape id="AutoShape 29" o:spid="_x0000_s1039" type="#_x0000_t32" style="position:absolute;left:0;text-align:left;margin-left:237.45pt;margin-top:141.95pt;width:0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Ji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">
            <v:stroke endarrow="block"/>
          </v:shape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shape id="AutoShape 30" o:spid="_x0000_s1038" type="#_x0000_t32" style="position:absolute;left:0;text-align:left;margin-left:380.7pt;margin-top:143.45pt;width:0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FaMw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">
            <v:stroke endarrow="block"/>
          </v:shape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shape id="AutoShape 31" o:spid="_x0000_s1037" type="#_x0000_t32" style="position:absolute;left:0;text-align:left;margin-left:303.45pt;margin-top:143.45pt;width:0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UKMQ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">
            <v:stroke endarrow="block"/>
          </v:shape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roundrect id="AutoShape 32" o:spid="_x0000_s1029" style="position:absolute;left:0;text-align:left;margin-left:-79.05pt;margin-top:154.7pt;width:60pt;height:59.2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">
            <v:textbox>
              <w:txbxContent>
                <w:p w:rsidR="00A670C1" w:rsidRDefault="00A670C1" w:rsidP="00CE4A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ЖКХ</w:t>
                  </w:r>
                </w:p>
              </w:txbxContent>
            </v:textbox>
          </v:roundrect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roundrect id="AutoShape 33" o:spid="_x0000_s1030" style="position:absolute;left:0;text-align:left;margin-left:-12.3pt;margin-top:157.95pt;width:63.75pt;height:59.2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">
            <v:textbox>
              <w:txbxContent>
                <w:p w:rsidR="00A670C1" w:rsidRDefault="00A670C1" w:rsidP="00CE4AC9">
                  <w:pPr>
                    <w:jc w:val="center"/>
                  </w:pPr>
                  <w:r>
                    <w:t xml:space="preserve">Бытовое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облуживание</w:t>
                  </w:r>
                </w:p>
              </w:txbxContent>
            </v:textbox>
          </v:roundrect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roundrect id="AutoShape 34" o:spid="_x0000_s1031" style="position:absolute;left:0;text-align:left;margin-left:57.05pt;margin-top:157.95pt;width:70.5pt;height:59.2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">
            <v:textbox>
              <w:txbxContent>
                <w:p w:rsidR="00A670C1" w:rsidRDefault="00A670C1" w:rsidP="00CE4A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Торговля и банки</w:t>
                  </w:r>
                </w:p>
              </w:txbxContent>
            </v:textbox>
          </v:roundrect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roundrect id="AutoShape 35" o:spid="_x0000_s1032" style="position:absolute;left:0;text-align:left;margin-left:134.7pt;margin-top:157.95pt;width:59.25pt;height:59.2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">
            <v:textbox>
              <w:txbxContent>
                <w:p w:rsidR="00A670C1" w:rsidRDefault="00A670C1" w:rsidP="00CE4A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</w:t>
                  </w:r>
                </w:p>
              </w:txbxContent>
            </v:textbox>
          </v:roundrect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roundrect id="AutoShape 36" o:spid="_x0000_s1033" style="position:absolute;left:0;text-align:left;margin-left:354.45pt;margin-top:157.95pt;width:60pt;height:59.2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">
            <v:textbox>
              <w:txbxContent>
                <w:p w:rsidR="00A670C1" w:rsidRDefault="00A670C1" w:rsidP="00CE4A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Физкультура и спорт</w:t>
                  </w:r>
                </w:p>
              </w:txbxContent>
            </v:textbox>
          </v:roundrect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roundrect id="AutoShape 37" o:spid="_x0000_s1034" style="position:absolute;left:0;text-align:left;margin-left:279.45pt;margin-top:157.95pt;width:60pt;height:59.2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">
            <v:textbox>
              <w:txbxContent>
                <w:p w:rsidR="00A670C1" w:rsidRDefault="00A670C1" w:rsidP="00CE4A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xbxContent>
            </v:textbox>
          </v:roundrect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roundrect id="AutoShape 38" o:spid="_x0000_s1035" style="position:absolute;left:0;text-align:left;margin-left:210.45pt;margin-top:157.95pt;width:60pt;height:59.2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">
            <v:textbox>
              <w:txbxContent>
                <w:p w:rsidR="00A670C1" w:rsidRDefault="00A670C1" w:rsidP="00CE4A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xbxContent>
            </v:textbox>
          </v:roundrect>
        </w:pict>
      </w:r>
      <w:r w:rsidRPr="00EB6BB6">
        <w:rPr>
          <w:rFonts w:ascii="Calibri" w:eastAsia="Times New Roman" w:hAnsi="Calibri" w:cs="Times New Roman"/>
          <w:noProof/>
          <w:lang w:eastAsia="ru-RU"/>
        </w:rPr>
        <w:pict>
          <v:roundrect id="AutoShape 39" o:spid="_x0000_s1036" style="position:absolute;left:0;text-align:left;margin-left:427.95pt;margin-top:157.95pt;width:60pt;height:59.2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">
            <v:textbox>
              <w:txbxContent>
                <w:p w:rsidR="00A670C1" w:rsidRDefault="00A670C1" w:rsidP="00CE4A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Здравоохранение</w:t>
                  </w:r>
                </w:p>
              </w:txbxContent>
            </v:textbox>
          </v:roundrect>
        </w:pict>
      </w: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существующего состояния</w:t>
      </w: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инфраструктуры </w:t>
      </w:r>
      <w:proofErr w:type="spellStart"/>
      <w:r w:rsidR="00CF2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E4AC9" w:rsidRPr="00CE4AC9" w:rsidRDefault="00CE4AC9" w:rsidP="00C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задачей оценки уровня развития культурного и социально-бытового обслуживания населения является выявление количественного и качественного состава действующих объектов, сопоставление мощности действующих объектов с нормативной потребностью, анализ технического состояния зданий, определение мероприятий по устранению сложившихся проблем.</w:t>
      </w:r>
    </w:p>
    <w:p w:rsidR="00CE4AC9" w:rsidRPr="00CE4AC9" w:rsidRDefault="00CF2F72" w:rsidP="00CE4AC9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Макаричское</w:t>
      </w:r>
      <w:proofErr w:type="spellEnd"/>
      <w:r w:rsidR="00762EF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4AC9" w:rsidRPr="00CE4AC9">
        <w:rPr>
          <w:rFonts w:ascii="Times New Roman" w:eastAsia="Times New Roman" w:hAnsi="Times New Roman" w:cs="Times New Roman"/>
          <w:sz w:val="28"/>
          <w:lang w:eastAsia="ru-RU"/>
        </w:rPr>
        <w:t xml:space="preserve">сельское поселение обладает статусом сельского поселения и входит в состав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Красногорского </w:t>
      </w:r>
      <w:r w:rsidR="00CE4AC9" w:rsidRPr="00CE4AC9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 Брянской области</w:t>
      </w:r>
      <w:proofErr w:type="gramStart"/>
      <w:r w:rsidR="00CE4AC9" w:rsidRPr="00CE4AC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E4AC9" w:rsidRPr="00CE4AC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CE4AC9" w:rsidRPr="00CE4AC9">
        <w:rPr>
          <w:rFonts w:ascii="Times New Roman" w:eastAsia="Times New Roman" w:hAnsi="Times New Roman" w:cs="Times New Roman"/>
          <w:sz w:val="28"/>
          <w:szCs w:val="24"/>
          <w:lang w:eastAsia="ru-RU"/>
        </w:rPr>
        <w:t>лощадь поселения составля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 19138,41</w:t>
      </w:r>
      <w:r w:rsidR="00CE4AC9" w:rsidRPr="00CE4A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E4AC9" w:rsidRPr="00CE4AC9" w:rsidRDefault="00CE4AC9" w:rsidP="00CE4AC9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AC9" w:rsidRPr="00CE4AC9" w:rsidRDefault="00CE4AC9" w:rsidP="00CE4AC9">
      <w:pPr>
        <w:numPr>
          <w:ilvl w:val="1"/>
          <w:numId w:val="5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Население. Социально-демографическая характеристика</w:t>
      </w:r>
    </w:p>
    <w:p w:rsidR="00CE4AC9" w:rsidRPr="00CE4AC9" w:rsidRDefault="00CE4AC9" w:rsidP="00CE4AC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Муниципальное образование </w:t>
      </w:r>
      <w:proofErr w:type="spellStart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Макаричское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является муниципальным образованием в составе </w:t>
      </w:r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Брянской области. </w:t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поселения входят </w:t>
      </w:r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населенных пунктов: д. </w:t>
      </w:r>
      <w:proofErr w:type="spellStart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Макаричи</w:t>
      </w:r>
      <w:proofErr w:type="spellEnd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</w:t>
      </w:r>
      <w:proofErr w:type="spellStart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Дубовец</w:t>
      </w:r>
      <w:proofErr w:type="spellEnd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с. Медведи, д. </w:t>
      </w:r>
      <w:proofErr w:type="spellStart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Вяжновка</w:t>
      </w:r>
      <w:proofErr w:type="spellEnd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Заборье,  д. </w:t>
      </w:r>
      <w:proofErr w:type="spellStart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ПалужскаяРудняд</w:t>
      </w:r>
      <w:proofErr w:type="spellEnd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поселения – деревня </w:t>
      </w:r>
      <w:proofErr w:type="spellStart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Макаричи</w:t>
      </w:r>
      <w:proofErr w:type="spellEnd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Деревня </w:t>
      </w:r>
      <w:proofErr w:type="spellStart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Макаричи</w:t>
      </w:r>
      <w:proofErr w:type="spell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выступает административным центром </w:t>
      </w:r>
      <w:proofErr w:type="spellStart"/>
      <w:r w:rsidR="00CF2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CE4AC9" w:rsidRPr="00CE4AC9" w:rsidRDefault="00CF2F72" w:rsidP="00CE4AC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Макаричском</w:t>
      </w:r>
      <w:proofErr w:type="spellEnd"/>
      <w:r w:rsidR="00CE4AC9"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по стат</w:t>
      </w:r>
      <w:r w:rsid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истическим данным на начало 2020 года, проживало 988 </w:t>
      </w:r>
      <w:r w:rsidR="00CE4AC9"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Площ</w:t>
      </w:r>
      <w:r w:rsid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адь поселения составляет  604,87 </w:t>
      </w:r>
      <w:r w:rsidR="00CE4AC9"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</w:t>
      </w:r>
    </w:p>
    <w:p w:rsidR="00CE4AC9" w:rsidRPr="00CE4AC9" w:rsidRDefault="00CE4AC9" w:rsidP="00CE4AC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</w:t>
      </w:r>
      <w:r w:rsid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размещено неравномерно – 38% сконцентрировано в деревне </w:t>
      </w:r>
      <w:proofErr w:type="spellStart"/>
      <w:r w:rsid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Макаричи</w:t>
      </w:r>
      <w:proofErr w:type="spellEnd"/>
      <w:r w:rsid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53,9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населения проживает в средних сельских населенных пунктах – с</w:t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едведи</w:t>
      </w:r>
      <w:r w:rsid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Палужская</w:t>
      </w:r>
      <w:proofErr w:type="spellEnd"/>
      <w:r w:rsid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Рудня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остальное население проживает в мелких сельских населенных пунктах (табл. 1). </w:t>
      </w:r>
    </w:p>
    <w:p w:rsidR="00CE4AC9" w:rsidRPr="00CE4AC9" w:rsidRDefault="0038653C" w:rsidP="00CE4A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 Ч</w:t>
      </w:r>
      <w:r w:rsidR="00CE4AC9"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населения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CE4AC9"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на 01.01.2020</w:t>
      </w:r>
      <w:r w:rsidR="00CE4AC9"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E4AC9" w:rsidRPr="00CE4AC9" w:rsidRDefault="00CE4AC9" w:rsidP="00CE4AC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40"/>
        <w:gridCol w:w="1903"/>
        <w:gridCol w:w="2624"/>
      </w:tblGrid>
      <w:tr w:rsidR="0038653C" w:rsidRPr="00CE4AC9" w:rsidTr="0038653C">
        <w:trPr>
          <w:trHeight w:val="1103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53C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</w:t>
            </w:r>
          </w:p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53C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CE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8653C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</w:p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СП, %</w:t>
            </w:r>
          </w:p>
        </w:tc>
      </w:tr>
      <w:tr w:rsidR="0038653C" w:rsidRPr="00CE4AC9" w:rsidTr="0038653C">
        <w:trPr>
          <w:trHeight w:val="302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Макаричи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8653C" w:rsidRPr="00CE4AC9" w:rsidTr="0038653C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Дубовец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38653C" w:rsidRPr="00CE4AC9" w:rsidTr="0038653C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Медведи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</w:tr>
      <w:tr w:rsidR="0038653C" w:rsidRPr="00CE4AC9" w:rsidTr="0038653C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Вяжновка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8653C" w:rsidRPr="00CE4AC9" w:rsidTr="0038653C">
        <w:trPr>
          <w:trHeight w:val="300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Заборье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653C" w:rsidRPr="00CE4AC9" w:rsidTr="0038653C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Палужская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Рудня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38653C" w:rsidP="00CE4A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</w:tr>
    </w:tbl>
    <w:p w:rsidR="00A670C1" w:rsidRPr="00A670C1" w:rsidRDefault="00A670C1" w:rsidP="00A670C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0C1" w:rsidRPr="00A670C1" w:rsidRDefault="00A670C1" w:rsidP="00A670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жилищный фонд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состоянию на конец 2011г. составляет 25,2 тыс. м</w:t>
      </w:r>
      <w:proofErr w:type="gramStart"/>
      <w:r w:rsidRPr="00A670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площади. При численности населения 1,15 тыс. человек, средняя по поселению жилищная обеспеченность составляет 22м</w:t>
      </w:r>
      <w:r w:rsidRPr="00A670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на человека. </w:t>
      </w:r>
    </w:p>
    <w:p w:rsidR="00A670C1" w:rsidRPr="00A670C1" w:rsidRDefault="00A670C1" w:rsidP="00A670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жилая застройка по населенным пунктам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9719" w:type="dxa"/>
        <w:jc w:val="center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3"/>
        <w:gridCol w:w="3788"/>
        <w:gridCol w:w="2624"/>
        <w:gridCol w:w="2624"/>
      </w:tblGrid>
      <w:tr w:rsidR="00A670C1" w:rsidRPr="00A670C1" w:rsidTr="00A670C1">
        <w:trPr>
          <w:jc w:val="center"/>
        </w:trPr>
        <w:tc>
          <w:tcPr>
            <w:tcW w:w="683" w:type="dxa"/>
            <w:shd w:val="clear" w:color="auto" w:fill="CCFFCC"/>
            <w:vAlign w:val="center"/>
          </w:tcPr>
          <w:p w:rsidR="00A670C1" w:rsidRPr="00A670C1" w:rsidRDefault="00A670C1" w:rsidP="00A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88" w:type="dxa"/>
            <w:shd w:val="clear" w:color="auto" w:fill="CCFFCC"/>
            <w:vAlign w:val="center"/>
          </w:tcPr>
          <w:p w:rsidR="00A670C1" w:rsidRPr="00A670C1" w:rsidRDefault="00A670C1" w:rsidP="00A670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Населенные пункты</w:t>
            </w:r>
          </w:p>
        </w:tc>
        <w:tc>
          <w:tcPr>
            <w:tcW w:w="2624" w:type="dxa"/>
            <w:shd w:val="clear" w:color="auto" w:fill="CCFFCC"/>
          </w:tcPr>
          <w:p w:rsidR="00A670C1" w:rsidRPr="00A670C1" w:rsidRDefault="00A670C1" w:rsidP="00A670C1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Малоэтажная жилая застройка</w:t>
            </w:r>
            <w:proofErr w:type="gramStart"/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2624" w:type="dxa"/>
            <w:shd w:val="clear" w:color="auto" w:fill="CCFFCC"/>
            <w:vAlign w:val="center"/>
          </w:tcPr>
          <w:p w:rsidR="00A670C1" w:rsidRPr="00A670C1" w:rsidRDefault="00A670C1" w:rsidP="00A670C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жилая застройка</w:t>
            </w:r>
            <w:proofErr w:type="gramStart"/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га.</w:t>
            </w: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ж</w:t>
            </w:r>
            <w:proofErr w:type="spellEnd"/>
          </w:p>
        </w:tc>
      </w:tr>
      <w:tr w:rsidR="00A670C1" w:rsidRPr="00A670C1" w:rsidTr="00A670C1">
        <w:trPr>
          <w:jc w:val="center"/>
        </w:trPr>
        <w:tc>
          <w:tcPr>
            <w:tcW w:w="683" w:type="dxa"/>
          </w:tcPr>
          <w:p w:rsidR="00A670C1" w:rsidRPr="00A670C1" w:rsidRDefault="00A670C1" w:rsidP="00A670C1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8" w:type="dxa"/>
          </w:tcPr>
          <w:p w:rsidR="00A670C1" w:rsidRPr="00A670C1" w:rsidRDefault="00A670C1" w:rsidP="00A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4" w:type="dxa"/>
          </w:tcPr>
          <w:p w:rsidR="00A670C1" w:rsidRPr="00A670C1" w:rsidRDefault="00A670C1" w:rsidP="00A670C1">
            <w:pPr>
              <w:spacing w:after="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4" w:type="dxa"/>
          </w:tcPr>
          <w:p w:rsidR="00A670C1" w:rsidRPr="00A670C1" w:rsidRDefault="00A670C1" w:rsidP="00A670C1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670C1" w:rsidRPr="00A670C1" w:rsidTr="00A670C1">
        <w:trPr>
          <w:jc w:val="center"/>
        </w:trPr>
        <w:tc>
          <w:tcPr>
            <w:tcW w:w="683" w:type="dxa"/>
          </w:tcPr>
          <w:p w:rsidR="00A670C1" w:rsidRPr="00A670C1" w:rsidRDefault="00A670C1" w:rsidP="00A670C1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8" w:type="dxa"/>
            <w:vAlign w:val="bottom"/>
          </w:tcPr>
          <w:p w:rsidR="00A670C1" w:rsidRPr="00A670C1" w:rsidRDefault="00A670C1" w:rsidP="00A6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Макаричи</w:t>
            </w:r>
            <w:proofErr w:type="spellEnd"/>
          </w:p>
        </w:tc>
        <w:tc>
          <w:tcPr>
            <w:tcW w:w="2624" w:type="dxa"/>
            <w:vAlign w:val="center"/>
          </w:tcPr>
          <w:p w:rsidR="00A670C1" w:rsidRPr="00A670C1" w:rsidRDefault="00A670C1" w:rsidP="00A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5,83</w:t>
            </w:r>
          </w:p>
        </w:tc>
        <w:tc>
          <w:tcPr>
            <w:tcW w:w="2624" w:type="dxa"/>
            <w:vAlign w:val="center"/>
          </w:tcPr>
          <w:p w:rsidR="00A670C1" w:rsidRPr="00A670C1" w:rsidRDefault="00A670C1" w:rsidP="00A670C1">
            <w:pPr>
              <w:spacing w:after="0" w:line="240" w:lineRule="auto"/>
              <w:ind w:left="-74" w:righ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76,66</w:t>
            </w:r>
          </w:p>
        </w:tc>
      </w:tr>
      <w:tr w:rsidR="00A670C1" w:rsidRPr="00A670C1" w:rsidTr="00A670C1">
        <w:trPr>
          <w:jc w:val="center"/>
        </w:trPr>
        <w:tc>
          <w:tcPr>
            <w:tcW w:w="683" w:type="dxa"/>
          </w:tcPr>
          <w:p w:rsidR="00A670C1" w:rsidRPr="00A670C1" w:rsidRDefault="00A670C1" w:rsidP="00A670C1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88" w:type="dxa"/>
            <w:vAlign w:val="bottom"/>
          </w:tcPr>
          <w:p w:rsidR="00A670C1" w:rsidRPr="00A670C1" w:rsidRDefault="00A670C1" w:rsidP="00A6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Вяжновка</w:t>
            </w:r>
            <w:proofErr w:type="spellEnd"/>
          </w:p>
        </w:tc>
        <w:tc>
          <w:tcPr>
            <w:tcW w:w="2624" w:type="dxa"/>
            <w:vAlign w:val="center"/>
          </w:tcPr>
          <w:p w:rsidR="00A670C1" w:rsidRPr="00A670C1" w:rsidRDefault="00A670C1" w:rsidP="00A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24" w:type="dxa"/>
            <w:vAlign w:val="center"/>
          </w:tcPr>
          <w:p w:rsidR="00A670C1" w:rsidRPr="00A670C1" w:rsidRDefault="00A670C1" w:rsidP="00A670C1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33,54</w:t>
            </w:r>
          </w:p>
        </w:tc>
      </w:tr>
      <w:tr w:rsidR="00A670C1" w:rsidRPr="00A670C1" w:rsidTr="00A670C1">
        <w:trPr>
          <w:jc w:val="center"/>
        </w:trPr>
        <w:tc>
          <w:tcPr>
            <w:tcW w:w="683" w:type="dxa"/>
          </w:tcPr>
          <w:p w:rsidR="00A670C1" w:rsidRPr="00A670C1" w:rsidRDefault="00A670C1" w:rsidP="00A670C1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8" w:type="dxa"/>
            <w:vAlign w:val="bottom"/>
          </w:tcPr>
          <w:p w:rsidR="00A670C1" w:rsidRPr="00A670C1" w:rsidRDefault="00A670C1" w:rsidP="00A6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Дубовец</w:t>
            </w:r>
            <w:proofErr w:type="spellEnd"/>
          </w:p>
        </w:tc>
        <w:tc>
          <w:tcPr>
            <w:tcW w:w="2624" w:type="dxa"/>
            <w:vAlign w:val="center"/>
          </w:tcPr>
          <w:p w:rsidR="00A670C1" w:rsidRPr="00A670C1" w:rsidRDefault="00A670C1" w:rsidP="00A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24" w:type="dxa"/>
            <w:vAlign w:val="center"/>
          </w:tcPr>
          <w:p w:rsidR="00A670C1" w:rsidRPr="00A670C1" w:rsidRDefault="00A670C1" w:rsidP="00A670C1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A670C1" w:rsidRPr="00A670C1" w:rsidTr="00A670C1">
        <w:trPr>
          <w:jc w:val="center"/>
        </w:trPr>
        <w:tc>
          <w:tcPr>
            <w:tcW w:w="683" w:type="dxa"/>
          </w:tcPr>
          <w:p w:rsidR="00A670C1" w:rsidRPr="00A670C1" w:rsidRDefault="00A670C1" w:rsidP="00A670C1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8" w:type="dxa"/>
            <w:vAlign w:val="bottom"/>
          </w:tcPr>
          <w:p w:rsidR="00A670C1" w:rsidRPr="00A670C1" w:rsidRDefault="00A670C1" w:rsidP="00A6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Заборье</w:t>
            </w:r>
          </w:p>
        </w:tc>
        <w:tc>
          <w:tcPr>
            <w:tcW w:w="2624" w:type="dxa"/>
            <w:vAlign w:val="center"/>
          </w:tcPr>
          <w:p w:rsidR="00A670C1" w:rsidRPr="00A670C1" w:rsidRDefault="00A670C1" w:rsidP="00A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24" w:type="dxa"/>
            <w:vAlign w:val="center"/>
          </w:tcPr>
          <w:p w:rsidR="00A670C1" w:rsidRPr="00A670C1" w:rsidRDefault="00A670C1" w:rsidP="00A670C1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5,04</w:t>
            </w:r>
          </w:p>
        </w:tc>
      </w:tr>
      <w:tr w:rsidR="00A670C1" w:rsidRPr="00A670C1" w:rsidTr="00A670C1">
        <w:trPr>
          <w:jc w:val="center"/>
        </w:trPr>
        <w:tc>
          <w:tcPr>
            <w:tcW w:w="683" w:type="dxa"/>
          </w:tcPr>
          <w:p w:rsidR="00A670C1" w:rsidRPr="00A670C1" w:rsidRDefault="00A670C1" w:rsidP="00A670C1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8" w:type="dxa"/>
            <w:vAlign w:val="bottom"/>
          </w:tcPr>
          <w:p w:rsidR="00A670C1" w:rsidRPr="00A670C1" w:rsidRDefault="00A670C1" w:rsidP="00A6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Медведи</w:t>
            </w:r>
          </w:p>
        </w:tc>
        <w:tc>
          <w:tcPr>
            <w:tcW w:w="2624" w:type="dxa"/>
            <w:vAlign w:val="center"/>
          </w:tcPr>
          <w:p w:rsidR="00A670C1" w:rsidRPr="00A670C1" w:rsidRDefault="00A670C1" w:rsidP="00A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</w:tc>
        <w:tc>
          <w:tcPr>
            <w:tcW w:w="2624" w:type="dxa"/>
            <w:vAlign w:val="center"/>
          </w:tcPr>
          <w:p w:rsidR="00A670C1" w:rsidRPr="00A670C1" w:rsidRDefault="00A670C1" w:rsidP="00A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79,85</w:t>
            </w:r>
          </w:p>
        </w:tc>
      </w:tr>
      <w:tr w:rsidR="00A670C1" w:rsidRPr="00A670C1" w:rsidTr="00A670C1">
        <w:trPr>
          <w:jc w:val="center"/>
        </w:trPr>
        <w:tc>
          <w:tcPr>
            <w:tcW w:w="683" w:type="dxa"/>
          </w:tcPr>
          <w:p w:rsidR="00A670C1" w:rsidRPr="00A670C1" w:rsidRDefault="00A670C1" w:rsidP="00A670C1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8" w:type="dxa"/>
            <w:vAlign w:val="bottom"/>
          </w:tcPr>
          <w:p w:rsidR="00A670C1" w:rsidRPr="00A670C1" w:rsidRDefault="00A670C1" w:rsidP="00A6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Палужская</w:t>
            </w:r>
            <w:proofErr w:type="spellEnd"/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Рудня</w:t>
            </w:r>
          </w:p>
        </w:tc>
        <w:tc>
          <w:tcPr>
            <w:tcW w:w="2624" w:type="dxa"/>
            <w:vAlign w:val="center"/>
          </w:tcPr>
          <w:p w:rsidR="00A670C1" w:rsidRPr="00A670C1" w:rsidRDefault="00A670C1" w:rsidP="00A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2624" w:type="dxa"/>
            <w:vAlign w:val="center"/>
          </w:tcPr>
          <w:p w:rsidR="00A670C1" w:rsidRPr="00A670C1" w:rsidRDefault="00A670C1" w:rsidP="00A670C1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76,76</w:t>
            </w:r>
          </w:p>
        </w:tc>
      </w:tr>
      <w:tr w:rsidR="00A670C1" w:rsidRPr="00A670C1" w:rsidTr="00A670C1">
        <w:trPr>
          <w:jc w:val="center"/>
        </w:trPr>
        <w:tc>
          <w:tcPr>
            <w:tcW w:w="683" w:type="dxa"/>
          </w:tcPr>
          <w:p w:rsidR="00A670C1" w:rsidRPr="00A670C1" w:rsidRDefault="00A670C1" w:rsidP="00A670C1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</w:tcPr>
          <w:p w:rsidR="00A670C1" w:rsidRPr="00A670C1" w:rsidRDefault="00A670C1" w:rsidP="00A6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24" w:type="dxa"/>
            <w:vAlign w:val="center"/>
          </w:tcPr>
          <w:p w:rsidR="00A670C1" w:rsidRPr="00A670C1" w:rsidRDefault="00A670C1" w:rsidP="00A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8,38</w:t>
            </w:r>
          </w:p>
        </w:tc>
        <w:tc>
          <w:tcPr>
            <w:tcW w:w="2624" w:type="dxa"/>
            <w:vAlign w:val="center"/>
          </w:tcPr>
          <w:p w:rsidR="00A670C1" w:rsidRPr="00A670C1" w:rsidRDefault="00A670C1" w:rsidP="00A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272,69</w:t>
            </w:r>
          </w:p>
        </w:tc>
      </w:tr>
    </w:tbl>
    <w:p w:rsidR="00A670C1" w:rsidRPr="00A670C1" w:rsidRDefault="00A670C1" w:rsidP="00A6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A670C1" w:rsidRPr="00A670C1" w:rsidRDefault="00A670C1" w:rsidP="00A6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0C1" w:rsidRPr="00A670C1" w:rsidRDefault="00A670C1" w:rsidP="00A6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Порядка 97% жилья поселения находится в частной собственности. Жилищный фонд представлен в основном индивидуальными жилыми домами. </w:t>
      </w:r>
    </w:p>
    <w:p w:rsidR="00A670C1" w:rsidRPr="00A670C1" w:rsidRDefault="00A670C1" w:rsidP="00A6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сельском поселении развитие нового жилищного строительства не запланировано, так как в соответствии с Перечнем населенных пунктов, находящихся в границах зон радиоактивного загрязнения вследствие катастрофы на Чернобыльской АЭС, утвержденным постановлением Правительства РФ от 18 декабря </w:t>
      </w:r>
      <w:smartTag w:uri="urn:schemas-microsoft-com:office:smarttags" w:element="metricconverter">
        <w:smartTagPr>
          <w:attr w:name="ProductID" w:val="1997 г"/>
        </w:smartTagPr>
        <w:r w:rsidRPr="00A670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</w:t>
        </w:r>
      </w:smartTag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1582, село Заборье относится к зоне отселения, деревня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Макаричи</w:t>
      </w:r>
      <w:proofErr w:type="spell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поселок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Дубовец</w:t>
      </w:r>
      <w:proofErr w:type="spell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Вяжновка</w:t>
      </w:r>
      <w:proofErr w:type="spell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proofErr w:type="gram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Медведи относятся к зоне проживания с правом на отселение, деревня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Палужская</w:t>
      </w:r>
      <w:proofErr w:type="spell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Рудня находится в зоне проживания с льготным социально- экономическим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статусом</w:t>
      </w:r>
      <w:proofErr w:type="gramStart"/>
      <w:r w:rsidRPr="00A67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</w:p>
    <w:p w:rsidR="00A670C1" w:rsidRPr="00A670C1" w:rsidRDefault="00A670C1" w:rsidP="00A6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67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Гидрогеография</w:t>
      </w:r>
      <w:proofErr w:type="spellEnd"/>
    </w:p>
    <w:p w:rsidR="00A670C1" w:rsidRPr="00A670C1" w:rsidRDefault="00A670C1" w:rsidP="00A6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Речная сеть Красногорского района относится к бассейну реки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Беседь</w:t>
      </w:r>
      <w:proofErr w:type="spell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входящая незначительной частью в Брянскую область, пересекает территорию района с северо-востока на юго-запад и слева и справа принимает в себе несколько небольших притоков.</w:t>
      </w:r>
    </w:p>
    <w:p w:rsidR="00A670C1" w:rsidRPr="00A670C1" w:rsidRDefault="00A670C1" w:rsidP="00A6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реками, протекающими по территории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являются р.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Беседь</w:t>
      </w:r>
      <w:proofErr w:type="spell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Палуж</w:t>
      </w:r>
      <w:proofErr w:type="spell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Олешня</w:t>
      </w:r>
      <w:proofErr w:type="spell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Десенка</w:t>
      </w:r>
      <w:proofErr w:type="spell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Также распространены небольшие реки и ручьи. </w:t>
      </w:r>
    </w:p>
    <w:p w:rsidR="00A670C1" w:rsidRPr="00A670C1" w:rsidRDefault="00A670C1" w:rsidP="00A6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Реки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характеру питания и стока относятся к восточно-европейскому типу с преобладанием снегового питания и преимущественно весенним стоком. Питаются реки, главным образом, талыми снеговыми водами и лишь на 15—20%—дождевыми и грунтовыми. В засушливые годы роль грунтового питания возрастает.</w:t>
      </w:r>
    </w:p>
    <w:p w:rsidR="00A670C1" w:rsidRPr="00A670C1" w:rsidRDefault="00A670C1" w:rsidP="00A6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Весной, когда тают снега, реки бурно разливаются, повышают свой уровень. В это время расход воды превышает в 10—20 раз среднегодовой: реки расходуют до 60% общего годового стока.</w:t>
      </w:r>
    </w:p>
    <w:p w:rsidR="00A670C1" w:rsidRPr="00A670C1" w:rsidRDefault="00A670C1" w:rsidP="00A6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наступает время межени: воды становится мало, уровень рек понижается, появляются мели. В это время реки расходуют всего 10% годового стока.</w:t>
      </w:r>
    </w:p>
    <w:p w:rsidR="00A670C1" w:rsidRPr="00A670C1" w:rsidRDefault="00A670C1" w:rsidP="00A6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бассейнах рек выражены черты карстового рельефа. Здесь изобилуют неглубокие овальной или круглой формы карстовые воронки. Они то сухие, то </w:t>
      </w:r>
      <w:proofErr w:type="spellStart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заторфованы</w:t>
      </w:r>
      <w:proofErr w:type="spellEnd"/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представляют собой небольшие чистые озерца. </w:t>
      </w:r>
    </w:p>
    <w:p w:rsidR="00A670C1" w:rsidRPr="00A670C1" w:rsidRDefault="00A670C1" w:rsidP="00A670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 является одним из самых заболоченных районов Брянской области (заболоченность территории района составляет 6,04 %).</w:t>
      </w:r>
    </w:p>
    <w:p w:rsidR="00CE4AC9" w:rsidRPr="00CE4AC9" w:rsidRDefault="00CE4AC9" w:rsidP="00CE4AC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proofErr w:type="spellStart"/>
      <w:r w:rsid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 приведен на рисунке 1.</w:t>
      </w:r>
    </w:p>
    <w:p w:rsidR="00CE4AC9" w:rsidRPr="00CE4AC9" w:rsidRDefault="00CE4AC9" w:rsidP="00CE4A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A670C1" w:rsidP="00CE4AC9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6406699"/>
            <wp:effectExtent l="0" t="0" r="3810" b="0"/>
            <wp:docPr id="27" name="Рисунок 27" descr="C:\Users\User\Desktop\ген планы\Макаричское\Генеральный план и ПЗЗ_Макаричского_сп_в_формате_JPEG\Генеральный_план_Макаричского_сп_формат_JPEG\Карта_границ_250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н планы\Макаричское\Генеральный план и ПЗЗ_Макаричского_сп_в_формате_JPEG\Генеральный_план_Макаричского_сп_формат_JPEG\Карта_границ_25000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0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C9" w:rsidRPr="00CE4AC9" w:rsidRDefault="00CE4AC9" w:rsidP="00CE4A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 – Генеральный план </w:t>
      </w:r>
      <w:proofErr w:type="spellStart"/>
      <w:r w:rsid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E4AC9" w:rsidRPr="00CE4AC9" w:rsidRDefault="00A670C1" w:rsidP="00CE4A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="00CE4AC9"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области.</w:t>
      </w:r>
    </w:p>
    <w:p w:rsidR="00CE4AC9" w:rsidRPr="00CE4AC9" w:rsidRDefault="00CE4AC9" w:rsidP="00CE4A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Технико-экономические параметры существующих объектов социальной инфраструктуры </w:t>
      </w:r>
      <w:proofErr w:type="spellStart"/>
      <w:r w:rsidR="00A6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Макари</w:t>
      </w:r>
      <w:r w:rsidR="0094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A6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76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поселения, сложившийся уровень обеспеченности населения услугами</w:t>
      </w:r>
    </w:p>
    <w:p w:rsidR="00CE4AC9" w:rsidRPr="00CE4AC9" w:rsidRDefault="00CE4AC9" w:rsidP="00CE4A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Сфера социально-бытовой инфраструктуры </w:t>
      </w:r>
    </w:p>
    <w:p w:rsidR="00CE4AC9" w:rsidRPr="00CE4AC9" w:rsidRDefault="00CE4AC9" w:rsidP="00CE4A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24776784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Обеспеченность постоянного населения на территории </w:t>
      </w:r>
      <w:proofErr w:type="spellStart"/>
      <w:r w:rsid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объектами торговли и бытового обслуживания является достаточной. </w:t>
      </w:r>
    </w:p>
    <w:p w:rsidR="00CE4AC9" w:rsidRPr="00CE4AC9" w:rsidRDefault="00CE4AC9" w:rsidP="00CE4AC9">
      <w:pPr>
        <w:spacing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инфраструктура сельского поселения интегрирована в транспортную сеть </w:t>
      </w:r>
      <w:r w:rsid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 представлена автомобильным транспортом.</w:t>
      </w:r>
      <w:bookmarkEnd w:id="1"/>
    </w:p>
    <w:p w:rsidR="00CE4AC9" w:rsidRPr="00CE4AC9" w:rsidRDefault="00CE4AC9" w:rsidP="00CE4AC9">
      <w:pPr>
        <w:spacing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поселения с другими регионами осуществляются </w:t>
      </w:r>
      <w:r w:rsidRPr="00CE4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автомобильным и железнодорожным транспортом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Транспортное сообщение сельского поселения с соседними муниципальными образованиями </w:t>
      </w:r>
      <w:r w:rsid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осуществляется по автомобильным дорогам общего пользования регионального значения.</w:t>
      </w:r>
    </w:p>
    <w:p w:rsidR="00CE4AC9" w:rsidRPr="00CE4AC9" w:rsidRDefault="00CE4AC9" w:rsidP="00CE4A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Сфера социально-культурной инфраструктуры</w:t>
      </w:r>
    </w:p>
    <w:p w:rsidR="00CE4AC9" w:rsidRPr="00CE4AC9" w:rsidRDefault="00CE4AC9" w:rsidP="00CE4A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2.2.1. Образование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Состояние системы образования играет исключительно важную роль для развития района, его привлекательности как места проживания и экономической деятельности.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Стратегической целью реализации муниципальной политики в сфере образования </w:t>
      </w:r>
      <w:proofErr w:type="spellStart"/>
      <w:r w:rsid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является обеспечение доступности качественного образования, соответствующего современным требованиям.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образования </w:t>
      </w:r>
      <w:proofErr w:type="spellStart"/>
      <w:r w:rsid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A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представляет собой стабильную сеть образовательных учреждений, что позволяет работать ей над реализацией права каждого ребёнка на получение образования.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№3. Объекты дошкольного образования</w:t>
      </w:r>
    </w:p>
    <w:tbl>
      <w:tblPr>
        <w:tblStyle w:val="a3"/>
        <w:tblW w:w="9606" w:type="dxa"/>
        <w:tblLook w:val="04A0"/>
      </w:tblPr>
      <w:tblGrid>
        <w:gridCol w:w="770"/>
        <w:gridCol w:w="4583"/>
        <w:gridCol w:w="4253"/>
      </w:tblGrid>
      <w:tr w:rsidR="00CE4AC9" w:rsidRPr="00CE4AC9" w:rsidTr="00CE4AC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E4A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4A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CE4AC9" w:rsidRPr="00CE4AC9" w:rsidTr="00CE4AC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7E54FA" w:rsidRDefault="007E54FA" w:rsidP="007E5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4FA">
              <w:rPr>
                <w:rFonts w:ascii="Times New Roman" w:eastAsia="Arial Unicode MS" w:hAnsi="Times New Roman"/>
                <w:sz w:val="28"/>
                <w:szCs w:val="28"/>
              </w:rPr>
              <w:t>Муниципально</w:t>
            </w:r>
            <w:r w:rsidR="00762EFB">
              <w:rPr>
                <w:rFonts w:ascii="Times New Roman" w:eastAsia="Arial Unicode MS" w:hAnsi="Times New Roman"/>
                <w:sz w:val="28"/>
                <w:szCs w:val="28"/>
              </w:rPr>
              <w:t>е дошкольное образовательное уч</w:t>
            </w:r>
            <w:r w:rsidRPr="007E54FA">
              <w:rPr>
                <w:rFonts w:ascii="Times New Roman" w:eastAsia="Arial Unicode MS" w:hAnsi="Times New Roman"/>
                <w:sz w:val="28"/>
                <w:szCs w:val="28"/>
              </w:rPr>
              <w:t>реждение детский сад «Медвежонок»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7E54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 xml:space="preserve">Брянская обл., </w:t>
            </w:r>
            <w:r w:rsidR="007E54FA">
              <w:rPr>
                <w:rFonts w:ascii="Times New Roman" w:hAnsi="Times New Roman"/>
                <w:sz w:val="24"/>
                <w:szCs w:val="24"/>
              </w:rPr>
              <w:t>Красногорский район, с Медведи</w:t>
            </w:r>
            <w:proofErr w:type="gramStart"/>
            <w:r w:rsidR="007E54F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7E54FA">
              <w:rPr>
                <w:rFonts w:ascii="Times New Roman" w:hAnsi="Times New Roman"/>
                <w:sz w:val="24"/>
                <w:szCs w:val="24"/>
              </w:rPr>
              <w:t xml:space="preserve"> пер. Садовый д.3</w:t>
            </w:r>
          </w:p>
        </w:tc>
      </w:tr>
    </w:tbl>
    <w:p w:rsidR="00CE4AC9" w:rsidRPr="00CE4AC9" w:rsidRDefault="00CE4AC9" w:rsidP="00CE4A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№4. Объекты общеобразовательных учреждений</w:t>
      </w:r>
    </w:p>
    <w:tbl>
      <w:tblPr>
        <w:tblStyle w:val="a3"/>
        <w:tblW w:w="9606" w:type="dxa"/>
        <w:tblLook w:val="04A0"/>
      </w:tblPr>
      <w:tblGrid>
        <w:gridCol w:w="770"/>
        <w:gridCol w:w="4583"/>
        <w:gridCol w:w="4253"/>
      </w:tblGrid>
      <w:tr w:rsidR="00CE4AC9" w:rsidRPr="00CE4AC9" w:rsidTr="00CE4AC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E4A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4A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A74BDE" w:rsidRPr="00CE4AC9" w:rsidTr="00CE4AC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DE" w:rsidRPr="00CE4AC9" w:rsidRDefault="00A74BDE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DE" w:rsidRDefault="00A74BDE" w:rsidP="00CE4A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DE" w:rsidRDefault="00A74BDE" w:rsidP="00A74B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обл., Красногорский район</w:t>
            </w:r>
            <w:proofErr w:type="gramStart"/>
            <w:r w:rsidRPr="00CE4AC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Медведи ул. Центральная д.8</w:t>
            </w:r>
          </w:p>
        </w:tc>
      </w:tr>
      <w:tr w:rsidR="00CE4AC9" w:rsidRPr="00CE4AC9" w:rsidTr="00CE4AC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A74BDE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A74BDE" w:rsidP="00CE4A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A74BDE" w:rsidP="00A74B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обл., Красногорский район</w:t>
            </w:r>
            <w:proofErr w:type="gramStart"/>
            <w:r w:rsidR="00CE4AC9" w:rsidRPr="00CE4AC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Центральная д.4</w:t>
            </w:r>
          </w:p>
        </w:tc>
      </w:tr>
    </w:tbl>
    <w:p w:rsidR="00CE4AC9" w:rsidRPr="00CE4AC9" w:rsidRDefault="00CE4AC9" w:rsidP="00CE4A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целом, обеспеченность постоянного населения на территории </w:t>
      </w:r>
      <w:proofErr w:type="spellStart"/>
      <w:r w:rsidR="00E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объектами образовательных учреждений является достаточной. </w:t>
      </w:r>
    </w:p>
    <w:p w:rsidR="00CE4AC9" w:rsidRPr="00CE4AC9" w:rsidRDefault="00CE4AC9" w:rsidP="00CE4A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 Здравоохранение</w:t>
      </w:r>
    </w:p>
    <w:p w:rsidR="00CE4AC9" w:rsidRPr="00CE4AC9" w:rsidRDefault="00CE4AC9" w:rsidP="00C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Важным элементом социальной инфраструктуры общества является медицинское обеспечение населения. Его результат прямо отражается на уровне заболеваемости населения и уровне естественного прироста или  убыли населения. </w:t>
      </w:r>
    </w:p>
    <w:p w:rsidR="00CE4AC9" w:rsidRPr="00CE4AC9" w:rsidRDefault="00CE4AC9" w:rsidP="00CE4AC9">
      <w:pPr>
        <w:spacing w:after="0" w:line="238" w:lineRule="atLeast"/>
        <w:contextualSpacing/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Функционирование системы здравоохранения</w:t>
      </w:r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57C0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сельского поселения </w:t>
      </w:r>
      <w:proofErr w:type="gramStart"/>
      <w:r w:rsidRPr="00CE4AC9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>представлена</w:t>
      </w:r>
      <w:proofErr w:type="gramEnd"/>
      <w:r w:rsidRPr="00CE4AC9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тремя фельдшерско-акушерскими пунктами. Фельдшерско-акушерский пункт является лечебно-профилактическим учреждением, осуществляющим начальный (доврачебный) этап оказания медицинской помощи в сельской местности.</w:t>
      </w:r>
    </w:p>
    <w:p w:rsidR="00CE4AC9" w:rsidRPr="00CE4AC9" w:rsidRDefault="00CE4AC9" w:rsidP="00CE4A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№5. Объекты здравоохранения на территории </w:t>
      </w:r>
      <w:proofErr w:type="spellStart"/>
      <w:r w:rsidR="00E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spellStart"/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tbl>
      <w:tblPr>
        <w:tblStyle w:val="a3"/>
        <w:tblW w:w="9606" w:type="dxa"/>
        <w:tblLook w:val="04A0"/>
      </w:tblPr>
      <w:tblGrid>
        <w:gridCol w:w="770"/>
        <w:gridCol w:w="4300"/>
        <w:gridCol w:w="4536"/>
      </w:tblGrid>
      <w:tr w:rsidR="00CE4AC9" w:rsidRPr="00CE4AC9" w:rsidTr="00CE4AC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E4A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4A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CE4AC9" w:rsidRPr="00CE4AC9" w:rsidTr="00CE4AC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E057C0" w:rsidP="00CE4A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Макаричский</w:t>
            </w:r>
            <w:r w:rsidR="00CE4AC9" w:rsidRPr="00CE4AC9">
              <w:rPr>
                <w:rFonts w:ascii="Times New Roman" w:hAnsi="Times New Roman"/>
                <w:sz w:val="24"/>
                <w:szCs w:val="24"/>
              </w:rPr>
              <w:t>ФАП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E057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AC9"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 w:rsidRPr="00CE4AC9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="00E057C0">
              <w:rPr>
                <w:rFonts w:ascii="Times New Roman" w:hAnsi="Times New Roman"/>
                <w:sz w:val="24"/>
                <w:szCs w:val="24"/>
              </w:rPr>
              <w:t xml:space="preserve">Красногорского р-н, д. </w:t>
            </w:r>
            <w:proofErr w:type="spellStart"/>
            <w:r w:rsidR="00E057C0">
              <w:rPr>
                <w:rFonts w:ascii="Times New Roman" w:hAnsi="Times New Roman"/>
                <w:sz w:val="24"/>
                <w:szCs w:val="24"/>
              </w:rPr>
              <w:t>Макаричи</w:t>
            </w:r>
            <w:proofErr w:type="spellEnd"/>
            <w:r w:rsidR="00E057C0">
              <w:rPr>
                <w:rFonts w:ascii="Times New Roman" w:hAnsi="Times New Roman"/>
                <w:sz w:val="24"/>
                <w:szCs w:val="24"/>
              </w:rPr>
              <w:t xml:space="preserve">  ул. Центральная  д.8</w:t>
            </w:r>
          </w:p>
        </w:tc>
      </w:tr>
      <w:tr w:rsidR="00CE4AC9" w:rsidRPr="00CE4AC9" w:rsidTr="00CE4AC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E057C0" w:rsidP="00E057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Палужскоруднянский</w:t>
            </w:r>
            <w:r w:rsidR="00CE4AC9" w:rsidRPr="00CE4AC9">
              <w:rPr>
                <w:rFonts w:ascii="Times New Roman" w:hAnsi="Times New Roman"/>
                <w:sz w:val="24"/>
                <w:szCs w:val="24"/>
              </w:rPr>
              <w:t>ФАП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EA21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 xml:space="preserve">Брянская обл., </w:t>
            </w:r>
            <w:proofErr w:type="spellStart"/>
            <w:r w:rsidR="00736861">
              <w:rPr>
                <w:rFonts w:ascii="Times New Roman" w:hAnsi="Times New Roman"/>
                <w:sz w:val="24"/>
                <w:szCs w:val="24"/>
              </w:rPr>
              <w:t>Красногорский</w:t>
            </w:r>
            <w:r w:rsidRPr="00CE4AC9">
              <w:rPr>
                <w:rFonts w:ascii="Times New Roman" w:hAnsi="Times New Roman"/>
                <w:sz w:val="24"/>
                <w:szCs w:val="24"/>
              </w:rPr>
              <w:t>р-н</w:t>
            </w:r>
            <w:proofErr w:type="spellEnd"/>
            <w:r w:rsidRPr="00CE4AC9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proofErr w:type="spellStart"/>
            <w:r w:rsidR="00EA212A"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 w:rsidR="00EA212A">
              <w:rPr>
                <w:rFonts w:ascii="Times New Roman" w:hAnsi="Times New Roman"/>
                <w:sz w:val="24"/>
                <w:szCs w:val="24"/>
              </w:rPr>
              <w:t xml:space="preserve"> Рудня </w:t>
            </w:r>
            <w:r w:rsidRPr="00CE4AC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A212A">
              <w:rPr>
                <w:rFonts w:ascii="Times New Roman" w:hAnsi="Times New Roman"/>
                <w:sz w:val="24"/>
                <w:szCs w:val="24"/>
              </w:rPr>
              <w:t>Центральная д.19</w:t>
            </w:r>
          </w:p>
        </w:tc>
      </w:tr>
      <w:tr w:rsidR="00E057C0" w:rsidRPr="00CE4AC9" w:rsidTr="00CE4AC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C0" w:rsidRPr="00CE4AC9" w:rsidRDefault="00E057C0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C0" w:rsidRDefault="00E057C0" w:rsidP="00CE4A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C0" w:rsidRPr="00CE4AC9" w:rsidRDefault="00EA212A" w:rsidP="00EA21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AC9"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 w:rsidRPr="00CE4AC9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Красногорскийр-н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с. Заборье </w:t>
            </w:r>
            <w:r w:rsidRPr="00CE4AC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 д.37</w:t>
            </w:r>
          </w:p>
        </w:tc>
      </w:tr>
      <w:tr w:rsidR="00CE4AC9" w:rsidRPr="00CE4AC9" w:rsidTr="00CE4AC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E057C0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EA212A" w:rsidP="00CE4A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Медведевский</w:t>
            </w:r>
            <w:r w:rsidR="00CE4AC9" w:rsidRPr="00CE4AC9">
              <w:rPr>
                <w:rFonts w:ascii="Times New Roman" w:hAnsi="Times New Roman"/>
                <w:sz w:val="24"/>
                <w:szCs w:val="24"/>
              </w:rPr>
              <w:t>ФАП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EA212A" w:rsidP="00CE4A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Красногорский  р-н., с.  Медведи,  ул. Центральная д.37</w:t>
            </w:r>
          </w:p>
        </w:tc>
      </w:tr>
    </w:tbl>
    <w:p w:rsidR="00CE4AC9" w:rsidRPr="00CE4AC9" w:rsidRDefault="00CE4AC9" w:rsidP="00CE4AC9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E4AC9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        Население муниципального образования получает амбулаторно-поликлинические и стационарные услуги в районных учреждениях здра</w:t>
      </w:r>
      <w:r w:rsidR="00EA212A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>воохранения Красногорского</w:t>
      </w:r>
      <w:r w:rsidRPr="00CE4AC9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 муниципального района</w:t>
      </w:r>
      <w:r w:rsidRPr="00CE4AC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CE4AC9" w:rsidRPr="00CE4AC9" w:rsidRDefault="00CE4AC9" w:rsidP="00CE4A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Стратегическая цель </w:t>
      </w:r>
      <w:proofErr w:type="spellStart"/>
      <w:r w:rsidR="00EA2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сфере здравоохранения – повышение качества и доступности медицинской помощи, что приведёт к снижению показателей заболеваемости населения, росту средней продолжительности жизни и снижению смертности.</w:t>
      </w:r>
    </w:p>
    <w:p w:rsidR="00CE4AC9" w:rsidRPr="00CE4AC9" w:rsidRDefault="00CE4AC9" w:rsidP="00CE4A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 Культура</w:t>
      </w:r>
    </w:p>
    <w:p w:rsidR="00CE4AC9" w:rsidRPr="00CE4AC9" w:rsidRDefault="00CE4AC9" w:rsidP="00CE4AC9">
      <w:pPr>
        <w:kinsoku w:val="0"/>
        <w:overflowPunct w:val="0"/>
        <w:spacing w:after="0"/>
        <w:ind w:firstLine="851"/>
        <w:contextualSpacing/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EFEFE"/>
          <w:lang w:eastAsia="ar-SA"/>
        </w:rPr>
      </w:pP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Процесс управления объектами </w:t>
      </w:r>
      <w:r w:rsidRPr="00CE4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</w:t>
      </w:r>
      <w:r w:rsidRPr="00CE4A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ль</w:t>
      </w:r>
      <w:r w:rsidRPr="00CE4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CE4A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CE4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r w:rsidRPr="00CE4A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дос</w:t>
      </w:r>
      <w:r w:rsidRPr="00CE4A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CE4A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гового обсл</w:t>
      </w:r>
      <w:r w:rsidRPr="00CE4A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CE4A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живани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 населения является одной </w:t>
      </w:r>
      <w:r w:rsidRPr="00CE4A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 </w:t>
      </w:r>
      <w:r w:rsidRPr="00CE4A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главны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задач </w:t>
      </w:r>
      <w:r w:rsidRPr="00CE4A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</w:t>
      </w:r>
      <w:r w:rsidRPr="00CE4A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CE4A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ниципальны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органов </w:t>
      </w:r>
      <w:r w:rsidRPr="00CE4A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власт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в процессе </w:t>
      </w:r>
      <w:r w:rsidRPr="00CE4A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формировани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CE4A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благоприятны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</w:t>
      </w:r>
      <w:r w:rsidRPr="00CE4A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сло</w:t>
      </w:r>
      <w:r w:rsidRPr="00CE4A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CE4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й </w:t>
      </w:r>
      <w:r w:rsidRPr="00CE4A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проживани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населе</w:t>
      </w:r>
      <w:r w:rsidRPr="00CE4A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ия.</w:t>
      </w:r>
      <w:r w:rsidRPr="00CE4AC9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EFEFE"/>
          <w:lang w:eastAsia="ar-SA"/>
        </w:rPr>
        <w:t xml:space="preserve"> Везде, где объектом деятельности является человек, его разум, мораль и нравственность, культурно-просветительская деятельность носит практически незаменимый характер. </w:t>
      </w:r>
    </w:p>
    <w:p w:rsidR="00CE4AC9" w:rsidRPr="00CE4AC9" w:rsidRDefault="00CE4AC9" w:rsidP="00CE4A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Сохранение историко-культурного наследия, возрождение духовных традиций, сохранение системы творческого и художественного образования, развития культурного сотрудничества, создание условий, при которых основной спектр услуг учреждений культуры был бы доступен гражданам, принадлежащим к различным социальным группам, имеют исключительное значение для развития </w:t>
      </w:r>
      <w:proofErr w:type="spellStart"/>
      <w:r w:rsidR="00EA21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 w:rsidR="00EA21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Красногорского </w:t>
      </w:r>
      <w:r w:rsidRPr="00C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района.</w:t>
      </w:r>
    </w:p>
    <w:p w:rsidR="00CE4AC9" w:rsidRPr="00CE4AC9" w:rsidRDefault="00CE4AC9" w:rsidP="00CE4AC9">
      <w:pPr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CE4AC9">
        <w:rPr>
          <w:rFonts w:ascii="Times New Roman" w:eastAsia="Times New Roman" w:hAnsi="Times New Roman" w:cs="Times New Roman"/>
          <w:sz w:val="28"/>
          <w:lang w:eastAsia="ru-RU"/>
        </w:rPr>
        <w:t xml:space="preserve">На территории </w:t>
      </w:r>
      <w:proofErr w:type="spellStart"/>
      <w:r w:rsidR="00EA212A">
        <w:rPr>
          <w:rFonts w:ascii="Times New Roman" w:eastAsia="Times New Roman" w:hAnsi="Times New Roman" w:cs="Times New Roman"/>
          <w:sz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r w:rsidR="00EA212A">
        <w:rPr>
          <w:rFonts w:ascii="Times New Roman" w:eastAsia="Times New Roman" w:hAnsi="Times New Roman" w:cs="Times New Roman"/>
          <w:sz w:val="28"/>
          <w:lang w:eastAsia="ru-RU"/>
        </w:rPr>
        <w:t xml:space="preserve">Красногорского </w:t>
      </w:r>
      <w:r w:rsidRPr="00CE4AC9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 работают муниципальные учреждения культуры: действует одно  учреждение библи</w:t>
      </w:r>
      <w:r w:rsidR="00EA212A">
        <w:rPr>
          <w:rFonts w:ascii="Times New Roman" w:eastAsia="Times New Roman" w:hAnsi="Times New Roman" w:cs="Times New Roman"/>
          <w:sz w:val="28"/>
          <w:lang w:eastAsia="ru-RU"/>
        </w:rPr>
        <w:t xml:space="preserve">отечного обслуживания </w:t>
      </w:r>
      <w:proofErr w:type="spellStart"/>
      <w:r w:rsidR="00EA212A">
        <w:rPr>
          <w:rFonts w:ascii="Times New Roman" w:eastAsia="Times New Roman" w:hAnsi="Times New Roman" w:cs="Times New Roman"/>
          <w:sz w:val="28"/>
          <w:lang w:eastAsia="ru-RU"/>
        </w:rPr>
        <w:t>Макаричская</w:t>
      </w:r>
      <w:proofErr w:type="spellEnd"/>
      <w:r w:rsidR="00EA212A">
        <w:rPr>
          <w:rFonts w:ascii="Times New Roman" w:eastAsia="Times New Roman" w:hAnsi="Times New Roman" w:cs="Times New Roman"/>
          <w:sz w:val="28"/>
          <w:lang w:eastAsia="ru-RU"/>
        </w:rPr>
        <w:t xml:space="preserve">  поселенческая библиотека и филиалы </w:t>
      </w:r>
      <w:proofErr w:type="spellStart"/>
      <w:r w:rsidR="00EA212A">
        <w:rPr>
          <w:rFonts w:ascii="Times New Roman" w:eastAsia="Times New Roman" w:hAnsi="Times New Roman" w:cs="Times New Roman"/>
          <w:sz w:val="28"/>
          <w:lang w:eastAsia="ru-RU"/>
        </w:rPr>
        <w:t>Медведевская</w:t>
      </w:r>
      <w:proofErr w:type="spellEnd"/>
      <w:r w:rsidR="00EA212A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proofErr w:type="spellStart"/>
      <w:r w:rsidR="00EA212A">
        <w:rPr>
          <w:rFonts w:ascii="Times New Roman" w:eastAsia="Times New Roman" w:hAnsi="Times New Roman" w:cs="Times New Roman"/>
          <w:sz w:val="28"/>
          <w:lang w:eastAsia="ru-RU"/>
        </w:rPr>
        <w:t>П.-Руднянская</w:t>
      </w:r>
      <w:proofErr w:type="spellEnd"/>
      <w:r w:rsidR="00EA212A">
        <w:rPr>
          <w:rFonts w:ascii="Times New Roman" w:eastAsia="Times New Roman" w:hAnsi="Times New Roman" w:cs="Times New Roman"/>
          <w:sz w:val="28"/>
          <w:lang w:eastAsia="ru-RU"/>
        </w:rPr>
        <w:t xml:space="preserve">  сельские библиотеки</w:t>
      </w:r>
      <w:r w:rsidRPr="00CE4AC9">
        <w:rPr>
          <w:rFonts w:ascii="Times New Roman" w:eastAsia="Times New Roman" w:hAnsi="Times New Roman" w:cs="Times New Roman"/>
          <w:sz w:val="28"/>
          <w:lang w:eastAsia="ru-RU"/>
        </w:rPr>
        <w:t xml:space="preserve"> согласно действующим нормативам в населенных пунктах с численность населения от 100 до 500 тыс. чел. необходим один объект библиотечного обслуживания, таким образом, данного учреждения достаточно для обслуживания населения муниципального образования.</w:t>
      </w:r>
      <w:proofErr w:type="gramEnd"/>
    </w:p>
    <w:p w:rsidR="00CE4AC9" w:rsidRPr="00CE4AC9" w:rsidRDefault="00CE4AC9" w:rsidP="00CE4AC9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lang w:eastAsia="ru-RU"/>
        </w:rPr>
        <w:t xml:space="preserve">     На территории </w:t>
      </w:r>
      <w:proofErr w:type="spellStart"/>
      <w:r w:rsidR="00D94677">
        <w:rPr>
          <w:rFonts w:ascii="Times New Roman" w:eastAsia="Times New Roman" w:hAnsi="Times New Roman" w:cs="Times New Roman"/>
          <w:sz w:val="28"/>
          <w:lang w:eastAsia="ru-RU"/>
        </w:rPr>
        <w:t>Макаричского</w:t>
      </w:r>
      <w:proofErr w:type="spellEnd"/>
      <w:r w:rsidR="00D94677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действуют 3 </w:t>
      </w:r>
      <w:r w:rsidRPr="00CE4AC9">
        <w:rPr>
          <w:rFonts w:ascii="Times New Roman" w:eastAsia="Times New Roman" w:hAnsi="Times New Roman" w:cs="Times New Roman"/>
          <w:sz w:val="28"/>
          <w:lang w:eastAsia="ru-RU"/>
        </w:rPr>
        <w:t xml:space="preserve">культурно-досуговых учреждения - структурные </w:t>
      </w:r>
      <w:proofErr w:type="spellStart"/>
      <w:r w:rsidR="00D94677">
        <w:rPr>
          <w:rFonts w:ascii="Times New Roman" w:eastAsia="Times New Roman" w:hAnsi="Times New Roman" w:cs="Times New Roman"/>
          <w:sz w:val="28"/>
          <w:lang w:eastAsia="ru-RU"/>
        </w:rPr>
        <w:t>подразделениия</w:t>
      </w:r>
      <w:proofErr w:type="spellEnd"/>
      <w:r w:rsidR="00D94677">
        <w:rPr>
          <w:rFonts w:ascii="Times New Roman" w:eastAsia="Times New Roman" w:hAnsi="Times New Roman" w:cs="Times New Roman"/>
          <w:sz w:val="28"/>
          <w:lang w:eastAsia="ru-RU"/>
        </w:rPr>
        <w:t xml:space="preserve"> МБУК "Красногорский </w:t>
      </w:r>
      <w:proofErr w:type="spellStart"/>
      <w:r w:rsidRPr="00CE4AC9">
        <w:rPr>
          <w:rFonts w:ascii="Times New Roman" w:eastAsia="Times New Roman" w:hAnsi="Times New Roman" w:cs="Times New Roman"/>
          <w:sz w:val="28"/>
          <w:lang w:eastAsia="ru-RU"/>
        </w:rPr>
        <w:t>межпоселенческий</w:t>
      </w:r>
      <w:proofErr w:type="spellEnd"/>
      <w:r w:rsidRPr="00CE4AC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CE4AC9">
        <w:rPr>
          <w:rFonts w:ascii="Times New Roman" w:eastAsia="Times New Roman" w:hAnsi="Times New Roman" w:cs="Times New Roman"/>
          <w:sz w:val="28"/>
          <w:lang w:eastAsia="ru-RU"/>
        </w:rPr>
        <w:t>культурно-досуговый</w:t>
      </w:r>
      <w:proofErr w:type="spellEnd"/>
      <w:r w:rsidRPr="00CE4AC9">
        <w:rPr>
          <w:rFonts w:ascii="Times New Roman" w:eastAsia="Times New Roman" w:hAnsi="Times New Roman" w:cs="Times New Roman"/>
          <w:sz w:val="28"/>
          <w:lang w:eastAsia="ru-RU"/>
        </w:rPr>
        <w:t xml:space="preserve"> центр"  - </w:t>
      </w:r>
      <w:proofErr w:type="spellStart"/>
      <w:r w:rsidR="00D94677">
        <w:rPr>
          <w:rFonts w:ascii="Times New Roman" w:eastAsia="Times New Roman" w:hAnsi="Times New Roman" w:cs="Times New Roman"/>
          <w:sz w:val="28"/>
          <w:lang w:eastAsia="ru-RU"/>
        </w:rPr>
        <w:t>Макаричский</w:t>
      </w:r>
      <w:proofErr w:type="spellEnd"/>
      <w:r w:rsidR="00D94677">
        <w:rPr>
          <w:rFonts w:ascii="Times New Roman" w:eastAsia="Times New Roman" w:hAnsi="Times New Roman" w:cs="Times New Roman"/>
          <w:sz w:val="28"/>
          <w:lang w:eastAsia="ru-RU"/>
        </w:rPr>
        <w:t xml:space="preserve">  поселенческий </w:t>
      </w:r>
      <w:r w:rsidRPr="00CE4AC9">
        <w:rPr>
          <w:rFonts w:ascii="Times New Roman" w:eastAsia="Times New Roman" w:hAnsi="Times New Roman" w:cs="Times New Roman"/>
          <w:sz w:val="28"/>
          <w:lang w:eastAsia="ru-RU"/>
        </w:rPr>
        <w:t xml:space="preserve">Дом культуры и </w:t>
      </w:r>
      <w:r w:rsidR="00D94677">
        <w:rPr>
          <w:rFonts w:ascii="Times New Roman" w:eastAsia="Times New Roman" w:hAnsi="Times New Roman" w:cs="Times New Roman"/>
          <w:sz w:val="28"/>
          <w:lang w:eastAsia="ru-RU"/>
        </w:rPr>
        <w:t xml:space="preserve">филиалы </w:t>
      </w:r>
      <w:proofErr w:type="spellStart"/>
      <w:r w:rsidR="00D94677">
        <w:rPr>
          <w:rFonts w:ascii="Times New Roman" w:eastAsia="Times New Roman" w:hAnsi="Times New Roman" w:cs="Times New Roman"/>
          <w:sz w:val="28"/>
          <w:lang w:eastAsia="ru-RU"/>
        </w:rPr>
        <w:t>Медведевский</w:t>
      </w:r>
      <w:proofErr w:type="spellEnd"/>
      <w:r w:rsidR="00D94677">
        <w:rPr>
          <w:rFonts w:ascii="Times New Roman" w:eastAsia="Times New Roman" w:hAnsi="Times New Roman" w:cs="Times New Roman"/>
          <w:sz w:val="28"/>
          <w:lang w:eastAsia="ru-RU"/>
        </w:rPr>
        <w:t xml:space="preserve"> сельский дом культуры и П.- </w:t>
      </w:r>
      <w:proofErr w:type="spellStart"/>
      <w:r w:rsidR="00D94677">
        <w:rPr>
          <w:rFonts w:ascii="Times New Roman" w:eastAsia="Times New Roman" w:hAnsi="Times New Roman" w:cs="Times New Roman"/>
          <w:sz w:val="28"/>
          <w:lang w:eastAsia="ru-RU"/>
        </w:rPr>
        <w:t>Руднянский</w:t>
      </w:r>
      <w:proofErr w:type="spellEnd"/>
      <w:r w:rsidR="00D94677">
        <w:rPr>
          <w:rFonts w:ascii="Times New Roman" w:eastAsia="Times New Roman" w:hAnsi="Times New Roman" w:cs="Times New Roman"/>
          <w:sz w:val="28"/>
          <w:lang w:eastAsia="ru-RU"/>
        </w:rPr>
        <w:t xml:space="preserve"> сельский клуб.</w:t>
      </w:r>
    </w:p>
    <w:p w:rsidR="00CE4AC9" w:rsidRPr="00CE4AC9" w:rsidRDefault="00CE4AC9" w:rsidP="00CE4A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№6. Объекты культуры на территории </w:t>
      </w:r>
      <w:proofErr w:type="spellStart"/>
      <w:r w:rsidR="00D946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поселения</w:t>
      </w:r>
    </w:p>
    <w:tbl>
      <w:tblPr>
        <w:tblStyle w:val="a3"/>
        <w:tblW w:w="9606" w:type="dxa"/>
        <w:tblLook w:val="04A0"/>
      </w:tblPr>
      <w:tblGrid>
        <w:gridCol w:w="770"/>
        <w:gridCol w:w="4300"/>
        <w:gridCol w:w="4536"/>
      </w:tblGrid>
      <w:tr w:rsidR="00CE4AC9" w:rsidRPr="00CE4AC9" w:rsidTr="00CE4AC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E4A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4A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CE4AC9" w:rsidRPr="00CE4AC9" w:rsidTr="00CE4AC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D94677" w:rsidP="00CE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«КРАСНОГОРСКИЙ </w:t>
            </w:r>
            <w:r w:rsidR="00CE4AC9" w:rsidRPr="00CE4AC9">
              <w:rPr>
                <w:rFonts w:ascii="Times New Roman" w:hAnsi="Times New Roman"/>
                <w:sz w:val="24"/>
                <w:szCs w:val="24"/>
              </w:rPr>
              <w:t>КУЛЬТУРНО-ДОСУГОВЫЙ ЦЕНТР»</w:t>
            </w:r>
          </w:p>
          <w:p w:rsidR="00CE4AC9" w:rsidRPr="00CE4AC9" w:rsidRDefault="00CE4AC9" w:rsidP="00CE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Стру</w:t>
            </w:r>
            <w:r w:rsidR="00D94677">
              <w:rPr>
                <w:rFonts w:ascii="Times New Roman" w:hAnsi="Times New Roman"/>
                <w:sz w:val="24"/>
                <w:szCs w:val="24"/>
              </w:rPr>
              <w:t xml:space="preserve">ктурное подразделение </w:t>
            </w:r>
            <w:proofErr w:type="spellStart"/>
            <w:r w:rsidR="00D94677">
              <w:rPr>
                <w:rFonts w:ascii="Times New Roman" w:hAnsi="Times New Roman"/>
                <w:sz w:val="24"/>
                <w:szCs w:val="24"/>
              </w:rPr>
              <w:lastRenderedPageBreak/>
              <w:t>Макаричский</w:t>
            </w:r>
            <w:proofErr w:type="spellEnd"/>
            <w:r w:rsidR="00D94677">
              <w:rPr>
                <w:rFonts w:ascii="Times New Roman" w:hAnsi="Times New Roman"/>
                <w:sz w:val="24"/>
                <w:szCs w:val="24"/>
              </w:rPr>
              <w:t xml:space="preserve">  поселенческий </w:t>
            </w:r>
            <w:r w:rsidRPr="00CE4AC9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D94677" w:rsidP="000074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Красногорский  район,        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Макаричи</w:t>
            </w:r>
            <w:proofErr w:type="spellEnd"/>
            <w:r w:rsidR="00CE4AC9" w:rsidRPr="00CE4AC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0074BA">
              <w:rPr>
                <w:rFonts w:ascii="Times New Roman" w:hAnsi="Times New Roman"/>
                <w:sz w:val="24"/>
                <w:szCs w:val="24"/>
              </w:rPr>
              <w:t>Центральная д.</w:t>
            </w:r>
            <w:r w:rsidR="00CE4AC9" w:rsidRPr="00CE4A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C9" w:rsidRPr="00CE4AC9" w:rsidTr="00CE4AC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D94677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r w:rsidRPr="00CE4AC9">
              <w:rPr>
                <w:rFonts w:ascii="Times New Roman" w:hAnsi="Times New Roman"/>
                <w:sz w:val="24"/>
                <w:szCs w:val="24"/>
              </w:rPr>
              <w:t>КУЛЬТУРНО-ДОСУГОВЫЙ ЦЕНТР»</w:t>
            </w:r>
          </w:p>
          <w:p w:rsidR="00CE4AC9" w:rsidRPr="00CE4AC9" w:rsidRDefault="00D94677" w:rsidP="00CE4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Медведевский</w:t>
            </w:r>
            <w:r w:rsidR="00CE4AC9" w:rsidRPr="00CE4AC9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spellEnd"/>
            <w:r w:rsidR="00CE4AC9" w:rsidRPr="00CE4AC9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D946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AC9">
              <w:rPr>
                <w:rFonts w:ascii="Times New Roman" w:hAnsi="Times New Roman"/>
                <w:sz w:val="24"/>
                <w:szCs w:val="24"/>
              </w:rPr>
              <w:t xml:space="preserve">Брянская обл., </w:t>
            </w:r>
            <w:r w:rsidR="00D94677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r w:rsidRPr="00CE4AC9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D94677">
              <w:rPr>
                <w:rFonts w:ascii="Times New Roman" w:hAnsi="Times New Roman"/>
                <w:sz w:val="24"/>
                <w:szCs w:val="24"/>
              </w:rPr>
              <w:t>,            с. Медведи</w:t>
            </w:r>
            <w:r w:rsidRPr="00CE4AC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94332E">
              <w:rPr>
                <w:rFonts w:ascii="Times New Roman" w:hAnsi="Times New Roman"/>
                <w:sz w:val="24"/>
                <w:szCs w:val="24"/>
              </w:rPr>
              <w:t>Чапаева д.2</w:t>
            </w:r>
            <w:proofErr w:type="gramEnd"/>
          </w:p>
        </w:tc>
      </w:tr>
      <w:tr w:rsidR="00CE4AC9" w:rsidRPr="00CE4AC9" w:rsidTr="00CE4AC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D94677" w:rsidP="00D94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МБУК «КРАСНОГОРСКИЙ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ДОСУГОВЫЙ ЦЕНТР» Филиал  П.-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D946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 xml:space="preserve">Брянская обл., </w:t>
            </w:r>
            <w:r w:rsidR="00D94677">
              <w:rPr>
                <w:rFonts w:ascii="Times New Roman" w:hAnsi="Times New Roman"/>
                <w:sz w:val="24"/>
                <w:szCs w:val="24"/>
              </w:rPr>
              <w:t xml:space="preserve">Красногорский район,          д. </w:t>
            </w:r>
            <w:proofErr w:type="spellStart"/>
            <w:r w:rsidR="00D94677"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 w:rsidR="00D94677"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  <w:r w:rsidR="0094332E">
              <w:rPr>
                <w:rFonts w:ascii="Times New Roman" w:hAnsi="Times New Roman"/>
                <w:sz w:val="24"/>
                <w:szCs w:val="24"/>
              </w:rPr>
              <w:t xml:space="preserve"> ул. Советская д.39</w:t>
            </w:r>
          </w:p>
        </w:tc>
      </w:tr>
    </w:tbl>
    <w:p w:rsidR="00CE4AC9" w:rsidRPr="00CE4AC9" w:rsidRDefault="00CE4AC9" w:rsidP="00CE4A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4AC9" w:rsidRPr="00CE4AC9" w:rsidRDefault="00CE4AC9" w:rsidP="00CE4AC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2.2.4. Физкультура и спорт</w:t>
      </w:r>
    </w:p>
    <w:p w:rsidR="00CE4AC9" w:rsidRPr="00CE4AC9" w:rsidRDefault="00CE4AC9" w:rsidP="00CE4A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регулярных занятий физкультурой и спортом в </w:t>
      </w:r>
      <w:proofErr w:type="spellStart"/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Макаричском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ельском поселении предназначено 2  спортивных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образовательного учреждения.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Необходимо разработать и реализовать комплекс мер по популяризации физической культуры и массового спорта среди населения, уделить внимание занятиям лиц с ограниченными физическими возможностями. </w:t>
      </w:r>
    </w:p>
    <w:p w:rsidR="00CE4AC9" w:rsidRPr="00CE4AC9" w:rsidRDefault="00CE4AC9" w:rsidP="00CE4A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Прогнозируемый спрос на услуги социальной инфраструктуры в соответствии с прогнозом изменения численности и половозрастного состава населения, с учётом объёма планируемого жилищного строительства</w:t>
      </w:r>
    </w:p>
    <w:p w:rsidR="00CE4AC9" w:rsidRPr="00CE4AC9" w:rsidRDefault="00CE4AC9" w:rsidP="00CE4A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рассматривает прогнозируемый спрос на услуги социальной инфраструктуры на территории </w:t>
      </w:r>
      <w:proofErr w:type="spellStart"/>
      <w:r w:rsidR="009433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соответствии с прогнозом изменения численности и возрастного состава населения, с учётом объёма планируемого жилищного строительства.</w:t>
      </w:r>
    </w:p>
    <w:p w:rsidR="00CE4AC9" w:rsidRPr="00CE4AC9" w:rsidRDefault="000074BA" w:rsidP="00CE4A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Генеральным планом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CE4AC9"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предусмотрено размещение объектов общественного назначения, как в существующей застройке, так и в новых жилых образованиях. </w:t>
      </w:r>
    </w:p>
    <w:p w:rsidR="00CE4AC9" w:rsidRPr="00CE4AC9" w:rsidRDefault="00CE4AC9" w:rsidP="00CE4A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расчётный срок строительства, с учётом оптимистичной прогнозной численности населения, возникнет потребность в учреждениях повседневного, периодического и эпизодического обслуживания. В связи с этим Генеральным планом предлагается размещение предприятий торговли, общественного питания, бытового обслуживания. </w:t>
      </w:r>
    </w:p>
    <w:p w:rsidR="00CE4AC9" w:rsidRPr="00CE4AC9" w:rsidRDefault="00CE4AC9" w:rsidP="00CE4A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Оценка нормативно-правовой базы, необходимой для функционирования и развития социальной инфраструктуры </w:t>
      </w:r>
      <w:proofErr w:type="spellStart"/>
      <w:r w:rsidR="0000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 </w:t>
      </w:r>
      <w:proofErr w:type="gramEnd"/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самоуправления.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таким законам относятся: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04.12.2007 № 329-ФЗ «О физической культуре и спорте в Российской Федерации»;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21.11.2011 № 323-ФЗ «Об основах охраны здоровья граждан в Российской Федерации»;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29.12.2012 № 273-ФЗ «Об образовании в Российской Федерации»;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17.07.1999 № 178-ФЗ «О государственной социальной помощи»;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 Российской Федерации от 09.10.1992 № 3612-1 «Основы законодательства Российской Федерации о культуре».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благоприятного режима инвестиционной деятельности, в том числе в социальной сфере.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  </w:t>
      </w:r>
    </w:p>
    <w:p w:rsidR="00CE4AC9" w:rsidRPr="00CE4AC9" w:rsidRDefault="00CE4AC9" w:rsidP="00CE4A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собственности. </w:t>
      </w:r>
    </w:p>
    <w:p w:rsidR="00CE4AC9" w:rsidRPr="00CE4AC9" w:rsidRDefault="00CE4AC9" w:rsidP="00CE4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CE4AC9" w:rsidRPr="00CE4AC9" w:rsidRDefault="00CE4AC9" w:rsidP="00CE4A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4AC9" w:rsidRPr="00CE4AC9">
          <w:pgSz w:w="11905" w:h="16838"/>
          <w:pgMar w:top="1134" w:right="850" w:bottom="1134" w:left="1701" w:header="567" w:footer="0" w:gutter="0"/>
          <w:cols w:space="720"/>
        </w:sectPr>
      </w:pPr>
    </w:p>
    <w:p w:rsidR="00CE4AC9" w:rsidRPr="00CE4AC9" w:rsidRDefault="00CE4AC9" w:rsidP="00CE4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E4AC9" w:rsidRPr="00CE4AC9">
          <w:type w:val="continuous"/>
          <w:pgSz w:w="11905" w:h="16838"/>
          <w:pgMar w:top="1701" w:right="1134" w:bottom="850" w:left="1134" w:header="567" w:footer="0" w:gutter="0"/>
          <w:cols w:space="720"/>
        </w:sectPr>
      </w:pP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="0000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включает в себя, с разбивкой по годам, оценку стоимости основных мероприятий по реализации Программы комплексного развития социальной инфраструктуры </w:t>
      </w:r>
      <w:proofErr w:type="spellStart"/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Специфика финансирования объектов социальной инфраструктуры заключается в ориентации отрасли, осуществляющие свою деятельность за счет централизованных, территориальных и коллективных общественных фондов потребления. Эти отрасли полностью или частично ориентированы на бюджетные средства. Самофинансирование социального обслуживания населения в последнее время </w:t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приобрело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широкие масштабы и позволяет сделать вывод, что спрос на социально-бытовое обслуживание не удовлетворен.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инфраструктуры.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социальные услуги, либо централизованной политикой ценообразования на платные социально-культурные услуги (кино, театры, концертная деятельность).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Традиционно система финансирования социальной инфраструктуры подразделялась на два канала: отраслевой и </w:t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 - не комплексное использование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муниципального образования.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Территориальный канал финансирования представлен местным бюджетом, который является основным источником финансирования социальной инфраструктуры муниципального образования. Но бюджет местной власти весьма ограничен, что препятствует этому процессу.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Исследование проблемы финансирования социальной инфраструктуры, анализ современного уровня развития ее подразделений показывают необходимость поиска научно-обоснованных путей ее дальнейшего интенсивного развития и неординарных форм финансирования.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На сегодняшний день бюджет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Поэтому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 проблемы должна быть отведена предприятиям, которые тоже могли бы взять на себя часть расходов на содержание объектов социальной инфраструктуры.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источников: бюджета, внебюджетных фондов, сре</w:t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едприятий, населения.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Одним из источников финансирования социальной сферы являются средства ведомств. В ведении предприятий находилась значительная часть объектов, оказывающих социально-культурные и жилищно-коммунальные услуги. Средства, получаемые объектами социальной сферы от населения за оказанные ему услуги, пока занимают небольшой удельный вес. Это обусловлено, во-первых тем, что в соответствии с Конституцией РФ и действующим законодательством предоставление многих социальных услуг бесплатно, во-вторых развитие платных услуг ограничено низкой платежеспособностью подавляющей массы населения. В этих условиях основным источником финансирования социальной сферы стали средства, мобилизуемые и распределяемые через бюджетную систему, и внебюджетных фондов.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Средства бюджета и внебюджетных фондов, направляемые в социальную сферу, образуют общественные фонды потребления, главным назначением которых является социальное развитие общества и социальная защищенность населения, предоставление ему социальных услуг. Средства общественных фондов потребления позволяют предоставлять населению бесплатные или на льготных условиях услуги учреждений просвещения, здравоохранения, социального обеспечения и в значительной мере услуг предприятий жилищно-коммунального хозяйства.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большинства социальных функций с государственного на региональный и местный уровни сопровождалась резким уменьшением федеральных средств, выделяемых на социальные цели и ослаблением контроля со стороны государства, как за выполнением федеральных законов и постановлений, касающихся социального развития, так и за использованием федеральных средств.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средства местного бюджета в силу слабой налогооблагаемой базы оказались весьма ограниченными.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Следствием этого является факт неудовлетворительного технического состояния учреждений социально-культурной и коммунально-бытовой сферы. Отсутствие средств не позволяет провести реконструкцию и ремонт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многих существующих учреждений, а также вести широкомасштабное строительство.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составлении плана инвестиционной деятельности по строительству социальных объектов необходимо ориентироваться </w:t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структурные изменения, происходящие в отраслях социальной сферы, включая ликвидацию избыточных площадей учреждений этой сферы; 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 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расширение, реконструкцию, техническое перевооружение действующих учреждений, работающих с перегрузкой; 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и необходимости его ликвидации.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при разработке модельного комплекса необходимо обязательно учитывать различные источники финансирования социальной инфраструктуры, в том числе финансирование из бюджетов различных уровней и внебюджетных источников финансирования.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В связи с этим, на дальнейших стадиях проектирования,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 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цены строительства для применения в 2012 году, изданным Министерством регионального развития РФ, по существующим сборникам ФЕР в ценах и нормах 2001 года.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предпроектной</w:t>
      </w:r>
      <w:proofErr w:type="spell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 аналогов.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базовые цены устанавливаются с целью последующего формирования договорных цен на разработку проектной документации и строительства.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Целевые индикаторы программы, включающие технико-экономические, финансовые и социально-экономические показатели развития социальной инфраструктуры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факторами, определяющими направления </w:t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Программы комплексного развития системы социальной инфраструктуры</w:t>
      </w:r>
      <w:proofErr w:type="gram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</w:t>
      </w:r>
      <w:r w:rsidR="0094332E">
        <w:rPr>
          <w:rFonts w:ascii="Times New Roman" w:eastAsia="Times New Roman" w:hAnsi="Times New Roman" w:cs="Times New Roman"/>
          <w:sz w:val="28"/>
          <w:szCs w:val="28"/>
          <w:lang w:eastAsia="ru-RU"/>
        </w:rPr>
        <w:t>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являются тенденции социально-экономического развития поселения, характеризующиеся улучшением условий жилья, сфер обслуживания. Реализация Программы должна создать предпосылки для устойчивого развития </w:t>
      </w:r>
      <w:proofErr w:type="spellStart"/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культуры) для всех категорий жителей.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целевыми индикаторами </w:t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программы комплексного развития социальной инфраструктуры поселения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 </w:t>
      </w:r>
    </w:p>
    <w:p w:rsidR="00CE4AC9" w:rsidRPr="00CE4AC9" w:rsidRDefault="00CE4AC9" w:rsidP="00CE4AC9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ожидаемой продолжительности жизни населения муниципального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образования;  </w:t>
      </w:r>
    </w:p>
    <w:p w:rsidR="00CE4AC9" w:rsidRPr="00CE4AC9" w:rsidRDefault="00CE4AC9" w:rsidP="00CE4AC9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показателя рождаемости;</w:t>
      </w:r>
    </w:p>
    <w:p w:rsidR="00CE4AC9" w:rsidRPr="00CE4AC9" w:rsidRDefault="00CE4AC9" w:rsidP="00CE4AC9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уровня безработицы;</w:t>
      </w:r>
    </w:p>
    <w:p w:rsidR="00CE4AC9" w:rsidRPr="00CE4AC9" w:rsidRDefault="00CE4AC9" w:rsidP="00CE4AC9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уровня обеспеченности населения объектами здравоохранения;</w:t>
      </w:r>
    </w:p>
    <w:p w:rsidR="00CE4AC9" w:rsidRPr="00CE4AC9" w:rsidRDefault="00CE4AC9" w:rsidP="00CE4AC9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населения, систематически занимающегося физической культурой и спортом.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целевых показателей программы комплексного развития социальной инфраструктуры </w:t>
      </w:r>
      <w:proofErr w:type="spellStart"/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№10. Целевые индикаторы и показатели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052"/>
        <w:gridCol w:w="1194"/>
        <w:gridCol w:w="1186"/>
        <w:gridCol w:w="1186"/>
        <w:gridCol w:w="1186"/>
        <w:gridCol w:w="1187"/>
        <w:gridCol w:w="1187"/>
      </w:tblGrid>
      <w:tr w:rsidR="00CE4AC9" w:rsidRPr="00CE4AC9" w:rsidTr="00CE4AC9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A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4A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</w:tr>
      <w:tr w:rsidR="00CE4AC9" w:rsidRPr="00CE4AC9" w:rsidTr="00CE4AC9">
        <w:trPr>
          <w:trHeight w:val="2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C9" w:rsidRPr="00CE4AC9" w:rsidRDefault="00CE4AC9" w:rsidP="00CE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C9" w:rsidRPr="00CE4AC9" w:rsidRDefault="00CE4AC9" w:rsidP="00CE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C9" w:rsidRPr="00CE4AC9" w:rsidRDefault="00CE4AC9" w:rsidP="00CE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2024-2025</w:t>
            </w:r>
          </w:p>
        </w:tc>
      </w:tr>
      <w:tr w:rsidR="00CE4AC9" w:rsidRPr="00CE4AC9" w:rsidTr="00CE4A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71.2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71.4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72.0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72.8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74.3</w:t>
            </w:r>
          </w:p>
        </w:tc>
      </w:tr>
      <w:tr w:rsidR="00CE4AC9" w:rsidRPr="00CE4AC9" w:rsidTr="00CE4A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AC9" w:rsidRPr="00CE4AC9" w:rsidTr="00CE4A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CE4AC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обеспеченности населения объектами здравоохранения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4AC9" w:rsidRPr="00CE4AC9" w:rsidTr="00CE4A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населения объектами физкультуры и спорта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A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Оценка эффективности мероприятий, включенных в программу, в том числе с точки </w:t>
      </w:r>
      <w:proofErr w:type="gramStart"/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зрения достижения расчетного уровня обеспеченности населения</w:t>
      </w:r>
      <w:proofErr w:type="gramEnd"/>
      <w:r w:rsidR="0076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0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76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городского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Успешная реализация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городского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</w:t>
      </w:r>
    </w:p>
    <w:p w:rsidR="00CE4AC9" w:rsidRPr="00CE4AC9" w:rsidRDefault="00CE4AC9" w:rsidP="00CE4AC9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CE4AC9" w:rsidRPr="00CE4AC9" w:rsidRDefault="00CE4AC9" w:rsidP="00CE4AC9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возможностей для культурно-духовного развития жителей сельского поселения. 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программных мероприятий обеспечит повышение уровня жизни населения </w:t>
      </w:r>
      <w:proofErr w:type="spellStart"/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повышение уровня благоустройства территорий, создания комфортных и безопасных условий проживания</w:t>
      </w:r>
      <w:r w:rsidRPr="00CE4AC9">
        <w:rPr>
          <w:rFonts w:ascii="Calibri" w:eastAsia="Times New Roman" w:hAnsi="Calibri" w:cs="Times New Roman"/>
          <w:lang w:eastAsia="ru-RU"/>
        </w:rPr>
        <w:t>.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Предложения по совершенствованию нормативно-правого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9" w:rsidRPr="00CE4AC9" w:rsidRDefault="00CE4AC9" w:rsidP="00CE4AC9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реализуется на всей территории </w:t>
      </w:r>
      <w:proofErr w:type="spellStart"/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Администрация </w:t>
      </w:r>
      <w:proofErr w:type="spellStart"/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</w:t>
      </w:r>
      <w:proofErr w:type="spellStart"/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Выполнение оперативных функций по реализации Программы возлагается на специалистов администрации </w:t>
      </w:r>
      <w:proofErr w:type="spellStart"/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муниципальные учреждения сельского поселения. Исполнители мероприятий Программы ежеквартально до 15 числа месяца, следующего за отчетным периодом, информируют Администрацию муниципального образования о ходе выполнения Программы. Для оценки эффективности реализации Программы Администрацией муниципального образования проводится ежегодный мониторинг. 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В целях повышения результативности мероприятий Программы требуется разработка ряда муниципальных нормативных правовых документов, в том числе:  система критериев, используемых для определения доступности для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товаров и услуг организаций социального комплекса - муниципальный правовой акт должен содержать перечень критериев, используемых при определении доступности товаров и услуг и их значения;  порядок утверждения технических заданий по разработке инвестиционных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 1 технические задания по разработке инвестиционных программ организаций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комплекса по развитию систем социальной инфраструктуры;  инвестиционные программы организаций социального комплекса по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систем социальной инфраструктуры;  порядок запроса информац</w:t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социальной инфраструктуры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правовой акт должен устанавливать закрытый перечень информации, которую могут запрашивать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 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</w:t>
      </w:r>
      <w:proofErr w:type="gramStart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 Мониторинг Программы комплексного развития социальной инфраструктуры </w:t>
      </w:r>
      <w:proofErr w:type="spellStart"/>
      <w:r w:rsidR="00007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7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включает два этапа: 1. периодический сбор информации о результатах выполнения мероприятий Программы, а также информации о состоянии и развитии социальной инфраструктуры; 2. анализ данных о результатах проводимых преобразований социальной инфраструктуры. 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 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CE4AC9" w:rsidRPr="00CE4AC9" w:rsidRDefault="00CE4AC9" w:rsidP="00CE4AC9">
      <w:pPr>
        <w:widowControl w:val="0"/>
        <w:tabs>
          <w:tab w:val="left" w:pos="142"/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A3" w:rsidRDefault="007F02A3"/>
    <w:sectPr w:rsidR="007F02A3" w:rsidSect="00EB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822"/>
    <w:multiLevelType w:val="hybridMultilevel"/>
    <w:tmpl w:val="129C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649"/>
    <w:multiLevelType w:val="multilevel"/>
    <w:tmpl w:val="C0EA81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034256B"/>
    <w:multiLevelType w:val="hybridMultilevel"/>
    <w:tmpl w:val="748A625A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6C3399"/>
    <w:multiLevelType w:val="hybridMultilevel"/>
    <w:tmpl w:val="45F417AA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2C7250"/>
    <w:multiLevelType w:val="hybridMultilevel"/>
    <w:tmpl w:val="53A8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B4BC1"/>
    <w:multiLevelType w:val="hybridMultilevel"/>
    <w:tmpl w:val="DB68AD78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0B5690"/>
    <w:multiLevelType w:val="hybridMultilevel"/>
    <w:tmpl w:val="1010A074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4AC9"/>
    <w:rsid w:val="000074BA"/>
    <w:rsid w:val="0038653C"/>
    <w:rsid w:val="00656F17"/>
    <w:rsid w:val="00736861"/>
    <w:rsid w:val="00762EFB"/>
    <w:rsid w:val="00791936"/>
    <w:rsid w:val="007E54FA"/>
    <w:rsid w:val="007F02A3"/>
    <w:rsid w:val="0094332E"/>
    <w:rsid w:val="00A670C1"/>
    <w:rsid w:val="00A74BDE"/>
    <w:rsid w:val="00CE4AC9"/>
    <w:rsid w:val="00CF2F72"/>
    <w:rsid w:val="00D94677"/>
    <w:rsid w:val="00E057C0"/>
    <w:rsid w:val="00E416FE"/>
    <w:rsid w:val="00EA212A"/>
    <w:rsid w:val="00EB6BB6"/>
    <w:rsid w:val="00FA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21"/>
        <o:r id="V:Rule3" type="connector" idref="#AutoShape 22"/>
        <o:r id="V:Rule4" type="connector" idref="#AutoShape 23"/>
        <o:r id="V:Rule5" type="connector" idref="#AutoShape 24"/>
        <o:r id="V:Rule6" type="connector" idref="#AutoShape 25"/>
        <o:r id="V:Rule7" type="connector" idref="#AutoShape 26"/>
        <o:r id="V:Rule8" type="connector" idref="#AutoShape 27"/>
        <o:r id="V:Rule9" type="connector" idref="#AutoShape 28"/>
        <o:r id="V:Rule10" type="connector" idref="#AutoShape 29"/>
        <o:r id="V:Rule11" type="connector" idref="#AutoShape 30"/>
        <o:r id="V:Rule12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AC9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C9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CE4A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AC9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C9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CE4A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25</Pages>
  <Words>6765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2021-06-21T05:08:00Z</dcterms:created>
  <dcterms:modified xsi:type="dcterms:W3CDTF">2021-06-30T13:40:00Z</dcterms:modified>
</cp:coreProperties>
</file>