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1" w:rsidRPr="00CF2DF1" w:rsidRDefault="00CF2DF1" w:rsidP="00CF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РОССИЙСКАЯ  ФЕДЕРАЦИИ</w:t>
      </w:r>
    </w:p>
    <w:p w:rsidR="00CF2DF1" w:rsidRPr="00CF2DF1" w:rsidRDefault="00CF2DF1" w:rsidP="00CF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МАКАРИЧСКАЯ СЕЛЬСКАЯ АДМИНИСТРАЦИЯ</w:t>
      </w:r>
    </w:p>
    <w:p w:rsidR="00CF2DF1" w:rsidRPr="00CF2DF1" w:rsidRDefault="00CF2DF1" w:rsidP="00CF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МАКАРИЧСКОГО  СЕЛЬСКОГО ПОСЕЛЕНИЯ</w:t>
      </w:r>
    </w:p>
    <w:p w:rsidR="00CF2DF1" w:rsidRPr="00CF2DF1" w:rsidRDefault="00CF2DF1" w:rsidP="00CF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КРАСНОГОРСКОГО МУНИЦИПАЛЬНОГО РАЙОНА</w:t>
      </w:r>
    </w:p>
    <w:p w:rsidR="00CF2DF1" w:rsidRPr="00CF2DF1" w:rsidRDefault="00CF2DF1" w:rsidP="00CF2DF1">
      <w:pPr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CF2DF1" w:rsidRPr="00CF2DF1" w:rsidRDefault="00CF2DF1" w:rsidP="00CF2DF1">
      <w:pPr>
        <w:spacing w:after="150" w:line="238" w:lineRule="atLeast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CF2DF1" w:rsidRPr="00CF2DF1" w:rsidRDefault="00CF2DF1" w:rsidP="00CF2DF1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от  </w:t>
      </w:r>
      <w:r w:rsidR="004D2EBD">
        <w:rPr>
          <w:rStyle w:val="a5"/>
          <w:rFonts w:ascii="Times New Roman" w:hAnsi="Times New Roman" w:cs="Times New Roman"/>
          <w:i w:val="0"/>
          <w:sz w:val="24"/>
          <w:szCs w:val="24"/>
        </w:rPr>
        <w:t>16.06.</w:t>
      </w: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>2021г. №</w:t>
      </w:r>
      <w:r w:rsidR="004D2EBD">
        <w:rPr>
          <w:rStyle w:val="a5"/>
          <w:rFonts w:ascii="Times New Roman" w:hAnsi="Times New Roman" w:cs="Times New Roman"/>
          <w:i w:val="0"/>
          <w:sz w:val="24"/>
          <w:szCs w:val="24"/>
        </w:rPr>
        <w:t>45</w:t>
      </w:r>
    </w:p>
    <w:p w:rsidR="00CF2DF1" w:rsidRPr="00634FB8" w:rsidRDefault="00CF2DF1" w:rsidP="00CF2DF1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34FB8">
        <w:rPr>
          <w:rStyle w:val="a5"/>
          <w:rFonts w:ascii="Times New Roman" w:hAnsi="Times New Roman" w:cs="Times New Roman"/>
          <w:i w:val="0"/>
          <w:sz w:val="24"/>
          <w:szCs w:val="24"/>
        </w:rPr>
        <w:t>Об утверждении программы</w:t>
      </w:r>
    </w:p>
    <w:p w:rsidR="00CF2DF1" w:rsidRPr="00634FB8" w:rsidRDefault="00CF2DF1" w:rsidP="00CF2DF1">
      <w:p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634FB8">
        <w:rPr>
          <w:rFonts w:ascii="Times New Roman" w:hAnsi="Times New Roman" w:cs="Times New Roman"/>
          <w:sz w:val="24"/>
          <w:szCs w:val="24"/>
        </w:rPr>
        <w:t xml:space="preserve">комплексного развития систем </w:t>
      </w:r>
    </w:p>
    <w:p w:rsidR="00CF2DF1" w:rsidRPr="00634FB8" w:rsidRDefault="00CF2DF1" w:rsidP="00CF2DF1">
      <w:p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634FB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CF2DF1" w:rsidRPr="00634FB8" w:rsidRDefault="00CF2DF1" w:rsidP="00CF2DF1">
      <w:p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634FB8">
        <w:rPr>
          <w:rFonts w:ascii="Times New Roman" w:hAnsi="Times New Roman" w:cs="Times New Roman"/>
          <w:sz w:val="24"/>
          <w:szCs w:val="24"/>
        </w:rPr>
        <w:t xml:space="preserve">Макаричского сельского поселения </w:t>
      </w:r>
    </w:p>
    <w:p w:rsidR="00CF2DF1" w:rsidRPr="00634FB8" w:rsidRDefault="00CF2DF1" w:rsidP="00CF2DF1">
      <w:p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634FB8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</w:p>
    <w:p w:rsidR="00CF2DF1" w:rsidRPr="00634FB8" w:rsidRDefault="00CF2DF1" w:rsidP="00CF2DF1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34FB8">
        <w:rPr>
          <w:rFonts w:ascii="Times New Roman" w:hAnsi="Times New Roman" w:cs="Times New Roman"/>
          <w:sz w:val="24"/>
          <w:szCs w:val="24"/>
        </w:rPr>
        <w:t>Брянской области на  2021-2031 годы</w:t>
      </w:r>
    </w:p>
    <w:p w:rsidR="00CF2DF1" w:rsidRPr="00CF2DF1" w:rsidRDefault="00CF2DF1" w:rsidP="00CF2DF1">
      <w:pPr>
        <w:pStyle w:val="Default"/>
        <w:jc w:val="both"/>
      </w:pPr>
      <w:r w:rsidRPr="00CF2DF1">
        <w:rPr>
          <w:rStyle w:val="a5"/>
          <w:i w:val="0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</w:t>
      </w:r>
      <w:r w:rsidRPr="00CF2DF1">
        <w:t>Федеральный закон №416-ФЗ «О водоснабжении и водоотведении» от 7.12.2011г.,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Генерального плана Макаричского  сельского поселения  Красногорского муниципального района  Брянской области</w:t>
      </w: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ПОСТАНОВЛЯЮ:</w:t>
      </w:r>
    </w:p>
    <w:p w:rsidR="00CF2DF1" w:rsidRPr="00CF2DF1" w:rsidRDefault="00CF2DF1" w:rsidP="00CF2DF1">
      <w:pPr>
        <w:rPr>
          <w:rFonts w:ascii="Times New Roman" w:hAnsi="Times New Roman" w:cs="Times New Roman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Утвердить программу </w:t>
      </w:r>
      <w:r w:rsidRPr="00CF2DF1">
        <w:rPr>
          <w:rFonts w:ascii="Times New Roman" w:hAnsi="Times New Roman" w:cs="Times New Roman"/>
          <w:sz w:val="24"/>
          <w:szCs w:val="24"/>
        </w:rPr>
        <w:t>«Комплексного  развития  систем коммунальной инфраструктуры Макаричского сельского поселения Красногорского муниципального района Брянской области на  2021-2031 годы»</w:t>
      </w: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согласно приложению.</w:t>
      </w: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>3. Контроль за выполнением данного постановления оставляю за собой.</w:t>
      </w:r>
    </w:p>
    <w:p w:rsidR="00CF2DF1" w:rsidRPr="00CF2DF1" w:rsidRDefault="00CF2DF1" w:rsidP="00CF2DF1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F2DF1" w:rsidRPr="00CF2DF1" w:rsidRDefault="00CF2DF1" w:rsidP="005F4703">
      <w:pPr>
        <w:spacing w:after="150"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F2DF1" w:rsidRDefault="00CF2DF1" w:rsidP="005F4703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>Глава администрации</w:t>
      </w:r>
    </w:p>
    <w:p w:rsidR="00CF2DF1" w:rsidRPr="00CF2DF1" w:rsidRDefault="00CF2DF1" w:rsidP="005F4703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Макаричского</w:t>
      </w: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С. В. Ляхов</w:t>
      </w:r>
    </w:p>
    <w:p w:rsidR="00CF2DF1" w:rsidRPr="00CF2DF1" w:rsidRDefault="00CF2DF1" w:rsidP="005F4703">
      <w:pPr>
        <w:spacing w:line="238" w:lineRule="atLeas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Красногорского</w:t>
      </w:r>
      <w:r w:rsidRPr="00CF2D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муниципального района                                    </w:t>
      </w:r>
    </w:p>
    <w:p w:rsidR="00CF2DF1" w:rsidRPr="00CF2DF1" w:rsidRDefault="00CF2DF1" w:rsidP="00CF2DF1">
      <w:pPr>
        <w:spacing w:after="150" w:line="238" w:lineRule="atLeast"/>
        <w:rPr>
          <w:rFonts w:ascii="Times New Roman" w:hAnsi="Times New Roman" w:cs="Times New Roman"/>
          <w:color w:val="242424"/>
          <w:sz w:val="24"/>
          <w:szCs w:val="24"/>
        </w:rPr>
      </w:pPr>
    </w:p>
    <w:p w:rsidR="00CF2DF1" w:rsidRPr="005F4703" w:rsidRDefault="005F4703" w:rsidP="005F4703">
      <w:pPr>
        <w:tabs>
          <w:tab w:val="left" w:pos="7692"/>
        </w:tabs>
        <w:spacing w:after="150" w:line="238" w:lineRule="atLeast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 w:rsidRPr="005F4703">
        <w:rPr>
          <w:rFonts w:ascii="Times New Roman" w:hAnsi="Times New Roman" w:cs="Times New Roman"/>
          <w:color w:val="242424"/>
          <w:sz w:val="24"/>
          <w:szCs w:val="24"/>
        </w:rPr>
        <w:t>Утверждена</w:t>
      </w:r>
    </w:p>
    <w:p w:rsidR="00CF2DF1" w:rsidRPr="005F4703" w:rsidRDefault="005F4703" w:rsidP="00CF2DF1">
      <w:pPr>
        <w:spacing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5F4703">
        <w:rPr>
          <w:rFonts w:ascii="Times New Roman" w:hAnsi="Times New Roman" w:cs="Times New Roman"/>
          <w:color w:val="242424"/>
          <w:sz w:val="24"/>
          <w:szCs w:val="24"/>
        </w:rPr>
        <w:t>Приложением</w:t>
      </w:r>
      <w:r w:rsidR="00CF2DF1" w:rsidRPr="005F4703">
        <w:rPr>
          <w:rFonts w:ascii="Times New Roman" w:hAnsi="Times New Roman" w:cs="Times New Roman"/>
          <w:color w:val="242424"/>
          <w:sz w:val="24"/>
          <w:szCs w:val="24"/>
        </w:rPr>
        <w:t>№1</w:t>
      </w:r>
    </w:p>
    <w:p w:rsidR="00CF2DF1" w:rsidRPr="005F4703" w:rsidRDefault="00CF2DF1" w:rsidP="00CF2DF1">
      <w:pPr>
        <w:spacing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5F4703">
        <w:rPr>
          <w:rFonts w:ascii="Times New Roman" w:hAnsi="Times New Roman" w:cs="Times New Roman"/>
          <w:color w:val="242424"/>
          <w:sz w:val="24"/>
          <w:szCs w:val="24"/>
        </w:rPr>
        <w:t xml:space="preserve"> к постановлению  </w:t>
      </w:r>
      <w:r w:rsidR="005F4703" w:rsidRPr="005F4703">
        <w:rPr>
          <w:rFonts w:ascii="Times New Roman" w:hAnsi="Times New Roman" w:cs="Times New Roman"/>
          <w:color w:val="242424"/>
          <w:sz w:val="24"/>
          <w:szCs w:val="24"/>
        </w:rPr>
        <w:t>Макаричской</w:t>
      </w:r>
    </w:p>
    <w:p w:rsidR="00CF2DF1" w:rsidRPr="005F4703" w:rsidRDefault="00CF2DF1" w:rsidP="00CF2DF1">
      <w:pPr>
        <w:spacing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5F4703">
        <w:rPr>
          <w:rFonts w:ascii="Times New Roman" w:hAnsi="Times New Roman" w:cs="Times New Roman"/>
          <w:color w:val="242424"/>
          <w:sz w:val="24"/>
          <w:szCs w:val="24"/>
        </w:rPr>
        <w:t>сельской администрации</w:t>
      </w:r>
    </w:p>
    <w:p w:rsidR="00CF2DF1" w:rsidRPr="006C3C0E" w:rsidRDefault="005F4703" w:rsidP="006C3C0E">
      <w:pPr>
        <w:spacing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F4703">
        <w:rPr>
          <w:rFonts w:ascii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     от </w:t>
      </w:r>
      <w:r w:rsidR="004D2EBD">
        <w:rPr>
          <w:rFonts w:ascii="Times New Roman" w:hAnsi="Times New Roman" w:cs="Times New Roman"/>
          <w:color w:val="242424"/>
          <w:sz w:val="24"/>
          <w:szCs w:val="24"/>
        </w:rPr>
        <w:t>16.06.</w:t>
      </w:r>
      <w:r w:rsidRPr="005F4703">
        <w:rPr>
          <w:rFonts w:ascii="Times New Roman" w:hAnsi="Times New Roman" w:cs="Times New Roman"/>
          <w:color w:val="242424"/>
          <w:sz w:val="24"/>
          <w:szCs w:val="24"/>
        </w:rPr>
        <w:t xml:space="preserve"> 2021 г. № </w:t>
      </w:r>
      <w:r w:rsidR="00260C3C">
        <w:rPr>
          <w:rFonts w:ascii="Times New Roman" w:hAnsi="Times New Roman" w:cs="Times New Roman"/>
          <w:color w:val="242424"/>
          <w:sz w:val="24"/>
          <w:szCs w:val="24"/>
        </w:rPr>
        <w:t>45</w:t>
      </w:r>
      <w:bookmarkStart w:id="0" w:name="_GoBack"/>
      <w:bookmarkEnd w:id="0"/>
    </w:p>
    <w:p w:rsidR="00CF2DF1" w:rsidRPr="006C3C0E" w:rsidRDefault="00CF2DF1" w:rsidP="006C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5F4703" w:rsidRPr="00592472">
        <w:rPr>
          <w:rFonts w:ascii="Times New Roman" w:hAnsi="Times New Roman" w:cs="Times New Roman"/>
          <w:b/>
          <w:sz w:val="28"/>
          <w:szCs w:val="28"/>
        </w:rPr>
        <w:t>Макаричского</w:t>
      </w:r>
      <w:r w:rsidR="00A6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4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F4703" w:rsidRPr="00592472">
        <w:rPr>
          <w:rFonts w:ascii="Times New Roman" w:hAnsi="Times New Roman" w:cs="Times New Roman"/>
          <w:b/>
          <w:sz w:val="28"/>
          <w:szCs w:val="28"/>
        </w:rPr>
        <w:t xml:space="preserve">Красногорского </w:t>
      </w:r>
      <w:r w:rsidRPr="005924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4703" w:rsidRPr="00592472">
        <w:rPr>
          <w:rFonts w:ascii="Times New Roman" w:hAnsi="Times New Roman" w:cs="Times New Roman"/>
          <w:b/>
          <w:sz w:val="28"/>
          <w:szCs w:val="28"/>
        </w:rPr>
        <w:t>района Брянской области на  2021-2031</w:t>
      </w:r>
      <w:r w:rsidRPr="0059247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2DF1" w:rsidRPr="006C3C0E" w:rsidRDefault="00CF2DF1" w:rsidP="006C3C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C0E">
        <w:rPr>
          <w:rFonts w:ascii="Times New Roman" w:hAnsi="Times New Roman" w:cs="Times New Roman"/>
          <w:b/>
          <w:sz w:val="28"/>
          <w:szCs w:val="28"/>
        </w:rPr>
        <w:t xml:space="preserve">                1. ПАСПОРТ ПРОГРАММЫ</w:t>
      </w:r>
    </w:p>
    <w:tbl>
      <w:tblPr>
        <w:tblW w:w="92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176"/>
      </w:tblGrid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Программы   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 w:rsidP="005F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>Макаричского</w:t>
            </w:r>
            <w:r w:rsidR="00A6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 на 2021-2031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для разработки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-Федеральный закон №416-ФЗ «О водоснабжении и водоотведении» от 7.12.2011г.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-Постановление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CF2DF1" w:rsidRPr="00592472" w:rsidRDefault="005F4703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 xml:space="preserve">- Генеральный план Макаричского  сельского поселения  Красногорского </w:t>
            </w:r>
            <w:r w:rsidR="00CF2DF1" w:rsidRPr="00592472">
              <w:rPr>
                <w:sz w:val="28"/>
                <w:szCs w:val="28"/>
              </w:rPr>
              <w:t xml:space="preserve"> муниципального района  Брянской области;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- Правила землепол</w:t>
            </w:r>
            <w:r w:rsidR="005F4703" w:rsidRPr="00592472">
              <w:rPr>
                <w:sz w:val="28"/>
                <w:szCs w:val="28"/>
              </w:rPr>
              <w:t>ьзования и застройки Макаричского</w:t>
            </w:r>
            <w:r w:rsidR="00A67648">
              <w:rPr>
                <w:sz w:val="28"/>
                <w:szCs w:val="28"/>
              </w:rPr>
              <w:t xml:space="preserve"> </w:t>
            </w:r>
            <w:r w:rsidR="005F4703" w:rsidRPr="00592472">
              <w:rPr>
                <w:sz w:val="28"/>
                <w:szCs w:val="28"/>
              </w:rPr>
              <w:t xml:space="preserve">сельского поселения Красногорского </w:t>
            </w:r>
            <w:r w:rsidRPr="00592472">
              <w:rPr>
                <w:sz w:val="28"/>
                <w:szCs w:val="28"/>
              </w:rPr>
              <w:t xml:space="preserve">  муниципального района Брянской области;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 xml:space="preserve">- </w:t>
            </w:r>
            <w:r w:rsidR="005F4703" w:rsidRPr="00592472">
              <w:rPr>
                <w:sz w:val="28"/>
                <w:szCs w:val="28"/>
              </w:rPr>
              <w:t>схема  водоснабжения Макаричского</w:t>
            </w:r>
            <w:r w:rsidRPr="00592472">
              <w:rPr>
                <w:sz w:val="28"/>
                <w:szCs w:val="28"/>
              </w:rPr>
              <w:t xml:space="preserve">   сел</w:t>
            </w:r>
            <w:r w:rsidR="005F4703" w:rsidRPr="00592472">
              <w:rPr>
                <w:sz w:val="28"/>
                <w:szCs w:val="28"/>
              </w:rPr>
              <w:t>ьского   поселения  Красногорского</w:t>
            </w:r>
            <w:r w:rsidRPr="00592472">
              <w:rPr>
                <w:sz w:val="28"/>
                <w:szCs w:val="28"/>
              </w:rPr>
              <w:t xml:space="preserve">  муниципального района  Брянской   области</w:t>
            </w:r>
          </w:p>
          <w:p w:rsidR="00CF2DF1" w:rsidRPr="00592472" w:rsidRDefault="00CF2DF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Разработчик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1" w:rsidRPr="00592472" w:rsidRDefault="005F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Макаричская</w:t>
            </w:r>
            <w:r w:rsidR="00CF2DF1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67648">
              <w:rPr>
                <w:rFonts w:ascii="Times New Roman" w:hAnsi="Times New Roman" w:cs="Times New Roman"/>
                <w:sz w:val="28"/>
                <w:szCs w:val="28"/>
              </w:rPr>
              <w:t>ьская администрация Кр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асногорского</w:t>
            </w:r>
            <w:r w:rsidR="00CF2DF1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 области;</w:t>
            </w:r>
          </w:p>
          <w:p w:rsidR="00CF2DF1" w:rsidRPr="00592472" w:rsidRDefault="00CF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программных мероприятий (ответственный исполнитель)</w:t>
            </w:r>
          </w:p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5F4703">
            <w:pPr>
              <w:tabs>
                <w:tab w:val="left" w:pos="552"/>
                <w:tab w:val="left" w:pos="59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Макаричская</w:t>
            </w:r>
            <w:r w:rsidR="00CF2DF1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Красногорского</w:t>
            </w:r>
            <w:r w:rsidR="00CF2DF1"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Брянской области;.</w:t>
            </w: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Целью Программы комплексного развития систем коммуна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>льной инфраструктуры Макаричского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>ельского поселения  Красногорского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является качественное и надежное обеспечение коммунальными услугами потребителей поселения, улучшение экологической ситуации в муниципальном образовании.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</w:t>
            </w:r>
            <w:r w:rsidR="005F4703" w:rsidRPr="00592472">
              <w:rPr>
                <w:rFonts w:ascii="Times New Roman" w:hAnsi="Times New Roman" w:cs="Times New Roman"/>
                <w:sz w:val="28"/>
                <w:szCs w:val="28"/>
              </w:rPr>
              <w:t>ьной инфраструктуры Макаричского сельского поселения Красногорского</w:t>
            </w: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поселения.</w:t>
            </w: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индикаторы и показатели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Система теплоснабжения: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аварийность системы теплоснабжения – 0 ед./км;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уровень потерь тепловой энергии при транспортировке потребителям не более 2%;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удельный вес сетей, нуждающихся в замене 0%;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водоснабжения: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аварийность системы водоснабжения – 1,5 ед./км;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износ системы водоснабжения не более 80%;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соответствие качества питьевой воды установленным требованиям на 100%;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- удельный вес сетей, нуждающихся в замене не более 70%;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1" w:rsidRPr="00592472" w:rsidRDefault="00592472">
            <w:pPr>
              <w:pStyle w:val="Default"/>
              <w:jc w:val="both"/>
              <w:rPr>
                <w:sz w:val="28"/>
                <w:szCs w:val="28"/>
              </w:rPr>
            </w:pPr>
            <w:r w:rsidRPr="00592472">
              <w:rPr>
                <w:sz w:val="28"/>
                <w:szCs w:val="28"/>
              </w:rPr>
              <w:t>Сроки реализации программы: 2021-2031</w:t>
            </w:r>
            <w:r w:rsidR="00CF2DF1" w:rsidRPr="00592472">
              <w:rPr>
                <w:sz w:val="28"/>
                <w:szCs w:val="28"/>
              </w:rPr>
              <w:t xml:space="preserve"> годы</w:t>
            </w:r>
          </w:p>
          <w:p w:rsidR="00CF2DF1" w:rsidRPr="00592472" w:rsidRDefault="00CF2DF1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F1" w:rsidRPr="00592472" w:rsidTr="00CF2DF1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CF2DF1" w:rsidRPr="00592472" w:rsidRDefault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72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1" w:rsidRPr="00592472" w:rsidRDefault="00CF2DF1">
            <w:pPr>
              <w:pStyle w:val="2"/>
              <w:spacing w:after="0" w:line="240" w:lineRule="atLeast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592472">
              <w:rPr>
                <w:sz w:val="28"/>
                <w:szCs w:val="28"/>
                <w:lang w:val="ru-RU" w:eastAsia="ru-RU"/>
              </w:rPr>
              <w:t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законодательстве.</w:t>
            </w:r>
          </w:p>
        </w:tc>
      </w:tr>
    </w:tbl>
    <w:p w:rsidR="00CF2DF1" w:rsidRPr="00592472" w:rsidRDefault="00CF2DF1" w:rsidP="005F4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1. Введение.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5F4703" w:rsidRPr="00592472">
        <w:rPr>
          <w:rFonts w:ascii="Times New Roman" w:hAnsi="Times New Roman" w:cs="Times New Roman"/>
          <w:sz w:val="28"/>
          <w:szCs w:val="28"/>
        </w:rPr>
        <w:t>Макаричского сельского поселения Красногорского</w:t>
      </w:r>
      <w:r w:rsidR="00A67648">
        <w:rPr>
          <w:rFonts w:ascii="Times New Roman" w:hAnsi="Times New Roman" w:cs="Times New Roman"/>
          <w:sz w:val="28"/>
          <w:szCs w:val="28"/>
        </w:rPr>
        <w:t xml:space="preserve"> </w:t>
      </w:r>
      <w:r w:rsidR="005F4703" w:rsidRPr="00592472">
        <w:rPr>
          <w:rFonts w:ascii="Times New Roman" w:hAnsi="Times New Roman" w:cs="Times New Roman"/>
          <w:sz w:val="28"/>
          <w:szCs w:val="28"/>
        </w:rPr>
        <w:t>муниципального района  до 2031</w:t>
      </w:r>
      <w:r w:rsidRPr="00592472">
        <w:rPr>
          <w:rFonts w:ascii="Times New Roman" w:hAnsi="Times New Roman" w:cs="Times New Roman"/>
          <w:sz w:val="28"/>
          <w:szCs w:val="28"/>
        </w:rPr>
        <w:t xml:space="preserve"> г. (далее  – Программа) разработана в соответствии с требованиями Градостроительного кодекса РФ.</w:t>
      </w:r>
    </w:p>
    <w:p w:rsidR="004A6345" w:rsidRPr="004A6345" w:rsidRDefault="00CF2DF1" w:rsidP="004A6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F2DF1" w:rsidRPr="00592472" w:rsidRDefault="00CF2DF1" w:rsidP="00CF2DF1">
      <w:pPr>
        <w:pStyle w:val="Default"/>
        <w:ind w:firstLine="567"/>
        <w:jc w:val="both"/>
        <w:rPr>
          <w:sz w:val="28"/>
          <w:szCs w:val="28"/>
        </w:rPr>
      </w:pPr>
      <w:r w:rsidRPr="00592472">
        <w:rPr>
          <w:b/>
          <w:sz w:val="28"/>
          <w:szCs w:val="28"/>
        </w:rPr>
        <w:t>Программа комплексного развития систем коммунальной инфраструктуры поселения, городского округа</w:t>
      </w:r>
      <w:r w:rsidRPr="00592472">
        <w:rPr>
          <w:sz w:val="28"/>
          <w:szCs w:val="28"/>
        </w:rPr>
        <w:t xml:space="preserve"> – документ, устанавливающий перечень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CF2DF1" w:rsidRPr="00592472" w:rsidRDefault="00CF2DF1" w:rsidP="00CF2DF1">
      <w:pPr>
        <w:pStyle w:val="Default"/>
        <w:ind w:firstLine="567"/>
        <w:jc w:val="both"/>
        <w:rPr>
          <w:sz w:val="28"/>
          <w:szCs w:val="28"/>
        </w:rPr>
      </w:pPr>
      <w:r w:rsidRPr="00592472">
        <w:rPr>
          <w:b/>
          <w:sz w:val="28"/>
          <w:szCs w:val="28"/>
        </w:rPr>
        <w:t>Система коммунальной инфраструктуры</w:t>
      </w:r>
      <w:r w:rsidRPr="00592472">
        <w:rPr>
          <w:sz w:val="28"/>
          <w:szCs w:val="28"/>
        </w:rPr>
        <w:t xml:space="preserve">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</w:t>
      </w:r>
      <w:r w:rsidRPr="00592472">
        <w:rPr>
          <w:sz w:val="28"/>
          <w:szCs w:val="28"/>
        </w:rPr>
        <w:lastRenderedPageBreak/>
        <w:t xml:space="preserve">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CF2DF1" w:rsidRPr="00592472" w:rsidRDefault="00CF2DF1" w:rsidP="00CF2DF1">
      <w:pPr>
        <w:pStyle w:val="Default"/>
        <w:ind w:firstLine="567"/>
        <w:jc w:val="both"/>
        <w:rPr>
          <w:sz w:val="28"/>
          <w:szCs w:val="28"/>
        </w:rPr>
      </w:pPr>
      <w:r w:rsidRPr="00592472">
        <w:rPr>
          <w:b/>
          <w:sz w:val="28"/>
          <w:szCs w:val="28"/>
        </w:rPr>
        <w:t>Инвестиционная программа организации коммунального комплекса по развитию системы коммунальной инфраструктуры</w:t>
      </w:r>
      <w:r w:rsidRPr="00592472">
        <w:rPr>
          <w:sz w:val="28"/>
          <w:szCs w:val="28"/>
        </w:rPr>
        <w:t xml:space="preserve"> – программа финансирования строительства и (или) модернизации системы коммунальной инфраструктуры в целях реализации программы комплексного развития систем коммунальной инфраструктуры. </w:t>
      </w:r>
    </w:p>
    <w:p w:rsidR="00CF2DF1" w:rsidRPr="00592472" w:rsidRDefault="00CF2DF1" w:rsidP="00CF2DF1">
      <w:pPr>
        <w:pStyle w:val="Default"/>
        <w:ind w:firstLine="567"/>
        <w:jc w:val="both"/>
        <w:rPr>
          <w:sz w:val="28"/>
          <w:szCs w:val="28"/>
        </w:rPr>
      </w:pPr>
    </w:p>
    <w:p w:rsidR="00CF2DF1" w:rsidRPr="00592472" w:rsidRDefault="00CF2DF1" w:rsidP="00CF2DF1">
      <w:pPr>
        <w:pStyle w:val="Default"/>
        <w:ind w:firstLine="567"/>
        <w:jc w:val="both"/>
        <w:rPr>
          <w:sz w:val="28"/>
          <w:szCs w:val="28"/>
        </w:rPr>
      </w:pPr>
      <w:r w:rsidRPr="00592472">
        <w:rPr>
          <w:sz w:val="28"/>
          <w:szCs w:val="28"/>
        </w:rPr>
        <w:t xml:space="preserve"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утверждается представительным органом муниципального образования.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</w:t>
      </w:r>
      <w:r w:rsidR="006E14E2" w:rsidRPr="00592472">
        <w:rPr>
          <w:color w:val="auto"/>
          <w:sz w:val="28"/>
          <w:szCs w:val="28"/>
        </w:rPr>
        <w:t>мунального комплекса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6E14E2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муниципального района.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Логика разработки Программы базируется на необходимости достижения целевых уровней индикаторов состояния коммуна</w:t>
      </w:r>
      <w:r w:rsidR="006E14E2" w:rsidRPr="00592472">
        <w:rPr>
          <w:color w:val="auto"/>
          <w:sz w:val="28"/>
          <w:szCs w:val="28"/>
        </w:rPr>
        <w:t>льной инфраструктуры Макаричского</w:t>
      </w:r>
      <w:r w:rsidRPr="00592472">
        <w:rPr>
          <w:color w:val="auto"/>
          <w:sz w:val="28"/>
          <w:szCs w:val="28"/>
        </w:rPr>
        <w:t xml:space="preserve"> сельского поселения </w:t>
      </w:r>
      <w:r w:rsidR="006E14E2" w:rsidRPr="00592472">
        <w:rPr>
          <w:color w:val="auto"/>
          <w:sz w:val="28"/>
          <w:szCs w:val="28"/>
        </w:rPr>
        <w:t xml:space="preserve">Красногорского </w:t>
      </w:r>
      <w:r w:rsidRPr="00592472">
        <w:rPr>
          <w:color w:val="auto"/>
          <w:sz w:val="28"/>
          <w:szCs w:val="28"/>
        </w:rPr>
        <w:t xml:space="preserve">муниципального района,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поселения. Коммунальные системы – капиталоемки и масштабны. Отсюда достижение существенных изменений параметров их </w:t>
      </w:r>
      <w:r w:rsidRPr="00592472">
        <w:rPr>
          <w:color w:val="auto"/>
          <w:sz w:val="28"/>
          <w:szCs w:val="28"/>
        </w:rPr>
        <w:lastRenderedPageBreak/>
        <w:t xml:space="preserve">функционирования за ограниченный интервал времени затруднительно. В виду этого Программа рассматривается на длительном временном интервале (до 2025 года).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b/>
          <w:color w:val="auto"/>
          <w:sz w:val="28"/>
          <w:szCs w:val="28"/>
        </w:rPr>
        <w:t>Целью разработки Программы</w:t>
      </w:r>
      <w:r w:rsidRPr="00592472">
        <w:rPr>
          <w:color w:val="auto"/>
          <w:sz w:val="28"/>
          <w:szCs w:val="28"/>
        </w:rPr>
        <w:t xml:space="preserve">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6E14E2" w:rsidRPr="00592472">
        <w:rPr>
          <w:color w:val="auto"/>
          <w:sz w:val="28"/>
          <w:szCs w:val="28"/>
        </w:rPr>
        <w:t>Макаричского</w:t>
      </w:r>
      <w:r w:rsidR="00A67648">
        <w:rPr>
          <w:color w:val="auto"/>
          <w:sz w:val="28"/>
          <w:szCs w:val="28"/>
        </w:rPr>
        <w:t xml:space="preserve"> </w:t>
      </w:r>
      <w:r w:rsidRPr="00592472">
        <w:rPr>
          <w:color w:val="auto"/>
          <w:sz w:val="28"/>
          <w:szCs w:val="28"/>
        </w:rPr>
        <w:t>се</w:t>
      </w:r>
      <w:r w:rsidR="006E14E2" w:rsidRPr="00592472">
        <w:rPr>
          <w:color w:val="auto"/>
          <w:sz w:val="28"/>
          <w:szCs w:val="28"/>
        </w:rPr>
        <w:t>льского поселения на период 2021–2031</w:t>
      </w:r>
      <w:r w:rsidRPr="00592472">
        <w:rPr>
          <w:color w:val="auto"/>
          <w:sz w:val="28"/>
          <w:szCs w:val="28"/>
        </w:rPr>
        <w:t xml:space="preserve"> гг.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</w:t>
      </w:r>
      <w:r w:rsidR="006E14E2" w:rsidRPr="00592472">
        <w:rPr>
          <w:color w:val="auto"/>
          <w:sz w:val="28"/>
          <w:szCs w:val="28"/>
        </w:rPr>
        <w:t>льной инфраструктуры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6E14E2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муниципального района.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 xml:space="preserve">Основными задачами Программы являются: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- инженерно-техническая оптимизация систем коммуна</w:t>
      </w:r>
      <w:r w:rsidR="006E14E2" w:rsidRPr="00592472">
        <w:rPr>
          <w:color w:val="auto"/>
          <w:sz w:val="28"/>
          <w:szCs w:val="28"/>
        </w:rPr>
        <w:t>льной инфраструктуры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6E14E2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- взаимоувязанное по срокам и объемам финансирования перспективное планирование развития систем коммуна</w:t>
      </w:r>
      <w:r w:rsidR="006E14E2" w:rsidRPr="00592472">
        <w:rPr>
          <w:color w:val="auto"/>
          <w:sz w:val="28"/>
          <w:szCs w:val="28"/>
        </w:rPr>
        <w:t>льной инфраструктуры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6E14E2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 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- разработка мероприятий по комплексной реконструкции и модернизации систем коммуна</w:t>
      </w:r>
      <w:r w:rsidR="006E14E2" w:rsidRPr="00592472">
        <w:rPr>
          <w:color w:val="auto"/>
          <w:sz w:val="28"/>
          <w:szCs w:val="28"/>
        </w:rPr>
        <w:t>льной инфраструктуры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6E14E2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 xml:space="preserve">- повышение надежности коммунальных систем и качества коммунальных услуг </w:t>
      </w:r>
      <w:r w:rsidR="006E14E2" w:rsidRPr="00592472">
        <w:rPr>
          <w:color w:val="auto"/>
          <w:sz w:val="28"/>
          <w:szCs w:val="28"/>
        </w:rPr>
        <w:t>Макаричского</w:t>
      </w:r>
      <w:r w:rsidR="00A67648">
        <w:rPr>
          <w:color w:val="auto"/>
          <w:sz w:val="28"/>
          <w:szCs w:val="28"/>
        </w:rPr>
        <w:t xml:space="preserve"> </w:t>
      </w:r>
      <w:r w:rsidRPr="00592472">
        <w:rPr>
          <w:color w:val="auto"/>
          <w:sz w:val="28"/>
          <w:szCs w:val="28"/>
        </w:rPr>
        <w:t xml:space="preserve">сельского поселения </w:t>
      </w:r>
      <w:r w:rsidR="006E14E2" w:rsidRPr="00592472">
        <w:rPr>
          <w:color w:val="auto"/>
          <w:sz w:val="28"/>
          <w:szCs w:val="28"/>
        </w:rPr>
        <w:t xml:space="preserve">Красногорского </w:t>
      </w:r>
      <w:r w:rsidRPr="00592472">
        <w:rPr>
          <w:color w:val="auto"/>
          <w:sz w:val="28"/>
          <w:szCs w:val="28"/>
        </w:rPr>
        <w:t xml:space="preserve">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 xml:space="preserve">- совершенствование механизмов развития энергосбережения и повышение энергоэффективности коммунальной инфраструктуры </w:t>
      </w:r>
      <w:r w:rsidR="005267A6" w:rsidRPr="00592472">
        <w:rPr>
          <w:color w:val="auto"/>
          <w:sz w:val="28"/>
          <w:szCs w:val="28"/>
        </w:rPr>
        <w:t>Макаричского</w:t>
      </w:r>
      <w:r w:rsidR="00A67648">
        <w:rPr>
          <w:color w:val="auto"/>
          <w:sz w:val="28"/>
          <w:szCs w:val="28"/>
        </w:rPr>
        <w:t xml:space="preserve"> </w:t>
      </w:r>
      <w:r w:rsidRPr="00592472">
        <w:rPr>
          <w:color w:val="auto"/>
          <w:sz w:val="28"/>
          <w:szCs w:val="28"/>
        </w:rPr>
        <w:t xml:space="preserve">сельского поселения  </w:t>
      </w:r>
      <w:r w:rsidR="005267A6" w:rsidRPr="00592472">
        <w:rPr>
          <w:color w:val="auto"/>
          <w:sz w:val="28"/>
          <w:szCs w:val="28"/>
        </w:rPr>
        <w:t xml:space="preserve">Красногорского </w:t>
      </w:r>
      <w:r w:rsidRPr="00592472">
        <w:rPr>
          <w:color w:val="auto"/>
          <w:sz w:val="28"/>
          <w:szCs w:val="28"/>
        </w:rPr>
        <w:t xml:space="preserve">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 xml:space="preserve">- повышение инвестиционной привлекательности коммунальной инфраструктуры </w:t>
      </w:r>
      <w:r w:rsidR="005267A6" w:rsidRPr="00592472">
        <w:rPr>
          <w:color w:val="auto"/>
          <w:sz w:val="28"/>
          <w:szCs w:val="28"/>
        </w:rPr>
        <w:t>Макаричского</w:t>
      </w:r>
      <w:r w:rsidR="00A67648">
        <w:rPr>
          <w:color w:val="auto"/>
          <w:sz w:val="28"/>
          <w:szCs w:val="28"/>
        </w:rPr>
        <w:t xml:space="preserve"> </w:t>
      </w:r>
      <w:r w:rsidRPr="00592472">
        <w:rPr>
          <w:color w:val="auto"/>
          <w:sz w:val="28"/>
          <w:szCs w:val="28"/>
        </w:rPr>
        <w:t>сельс</w:t>
      </w:r>
      <w:r w:rsidR="005267A6" w:rsidRPr="00592472">
        <w:rPr>
          <w:color w:val="auto"/>
          <w:sz w:val="28"/>
          <w:szCs w:val="28"/>
        </w:rPr>
        <w:t xml:space="preserve">кого поселения Красногорского </w:t>
      </w:r>
      <w:r w:rsidRPr="00592472">
        <w:rPr>
          <w:color w:val="auto"/>
          <w:sz w:val="28"/>
          <w:szCs w:val="28"/>
        </w:rPr>
        <w:t xml:space="preserve"> муниципального района; </w:t>
      </w:r>
    </w:p>
    <w:p w:rsidR="00CF2DF1" w:rsidRPr="00592472" w:rsidRDefault="00CF2DF1" w:rsidP="00CF2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2472">
        <w:rPr>
          <w:color w:val="auto"/>
          <w:sz w:val="28"/>
          <w:szCs w:val="28"/>
        </w:rPr>
        <w:t>- обеспечение сбалансированности интересов субъектов коммунальной инфрастру</w:t>
      </w:r>
      <w:r w:rsidR="005267A6" w:rsidRPr="00592472">
        <w:rPr>
          <w:color w:val="auto"/>
          <w:sz w:val="28"/>
          <w:szCs w:val="28"/>
        </w:rPr>
        <w:t>ктуры и потребителей Макаричского</w:t>
      </w:r>
      <w:r w:rsidR="00A67648">
        <w:rPr>
          <w:color w:val="auto"/>
          <w:sz w:val="28"/>
          <w:szCs w:val="28"/>
        </w:rPr>
        <w:t xml:space="preserve"> </w:t>
      </w:r>
      <w:r w:rsidR="005267A6" w:rsidRPr="00592472">
        <w:rPr>
          <w:color w:val="auto"/>
          <w:sz w:val="28"/>
          <w:szCs w:val="28"/>
        </w:rPr>
        <w:t>сельского поселения Красногорского</w:t>
      </w:r>
      <w:r w:rsidRPr="00592472">
        <w:rPr>
          <w:color w:val="auto"/>
          <w:sz w:val="28"/>
          <w:szCs w:val="28"/>
        </w:rPr>
        <w:t xml:space="preserve"> муниципального района. </w:t>
      </w:r>
    </w:p>
    <w:p w:rsidR="00CF2DF1" w:rsidRPr="00592472" w:rsidRDefault="00CF2DF1" w:rsidP="00CF2DF1">
      <w:pPr>
        <w:pStyle w:val="Default"/>
        <w:jc w:val="both"/>
        <w:rPr>
          <w:color w:val="auto"/>
          <w:sz w:val="28"/>
          <w:szCs w:val="28"/>
        </w:rPr>
      </w:pPr>
    </w:p>
    <w:p w:rsidR="00CF2DF1" w:rsidRPr="00592472" w:rsidRDefault="00CF2DF1" w:rsidP="00CF2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2. Характеристика существующего состояния коммунальной</w:t>
      </w:r>
    </w:p>
    <w:p w:rsidR="00CF2DF1" w:rsidRPr="00592472" w:rsidRDefault="005267A6" w:rsidP="00CF2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и</w:t>
      </w:r>
      <w:r w:rsidR="00CF2DF1" w:rsidRPr="00592472">
        <w:rPr>
          <w:rFonts w:ascii="Times New Roman" w:hAnsi="Times New Roman" w:cs="Times New Roman"/>
          <w:b/>
          <w:sz w:val="28"/>
          <w:szCs w:val="28"/>
        </w:rPr>
        <w:t xml:space="preserve">нфраструктуры </w:t>
      </w:r>
      <w:r w:rsidRPr="00592472">
        <w:rPr>
          <w:rFonts w:ascii="Times New Roman" w:hAnsi="Times New Roman" w:cs="Times New Roman"/>
          <w:b/>
          <w:sz w:val="28"/>
          <w:szCs w:val="28"/>
        </w:rPr>
        <w:t>Макаричского</w:t>
      </w:r>
      <w:r w:rsidR="00A6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DF1" w:rsidRPr="0059247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2DF1" w:rsidRPr="00592472" w:rsidRDefault="00CF2DF1" w:rsidP="00CF2DF1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2.1. Тепло-газоснабжение.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5267A6" w:rsidRPr="00592472">
        <w:rPr>
          <w:rFonts w:ascii="Times New Roman" w:hAnsi="Times New Roman" w:cs="Times New Roman"/>
          <w:sz w:val="28"/>
          <w:szCs w:val="28"/>
        </w:rPr>
        <w:t>Макаричского</w:t>
      </w:r>
      <w:r w:rsidR="00A67648">
        <w:rPr>
          <w:rFonts w:ascii="Times New Roman" w:hAnsi="Times New Roman" w:cs="Times New Roman"/>
          <w:sz w:val="28"/>
          <w:szCs w:val="28"/>
        </w:rPr>
        <w:t xml:space="preserve"> </w:t>
      </w:r>
      <w:r w:rsidRPr="00592472">
        <w:rPr>
          <w:rFonts w:ascii="Times New Roman" w:hAnsi="Times New Roman" w:cs="Times New Roman"/>
          <w:sz w:val="28"/>
          <w:szCs w:val="28"/>
        </w:rPr>
        <w:t>сельского поселения  централизованные источники теплоснабжения и тепловые сети отсутствуют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lastRenderedPageBreak/>
        <w:t xml:space="preserve">   В коммунально-бытовом секторе преобладает индивидуальные системы отопления.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Теплоснабжение жилого фонда осуществляется от котлов на газовом топливе и печей на древесном топливе.   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Теплоснабжение населения и организаций осуществляет ГУП «Брянсккоммунэнерго», электроснабжение – ООО «ТЭК-Энерго» и ООО «Брянскоблэлектро», газоснабжение – ООО «Газпром газораспределение Брянск».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не газифицирован</w:t>
      </w:r>
      <w:r w:rsidR="005267A6" w:rsidRPr="00592472">
        <w:rPr>
          <w:rFonts w:ascii="Times New Roman" w:hAnsi="Times New Roman" w:cs="Times New Roman"/>
          <w:sz w:val="28"/>
          <w:szCs w:val="28"/>
        </w:rPr>
        <w:t>н</w:t>
      </w:r>
      <w:r w:rsidRPr="00592472">
        <w:rPr>
          <w:rFonts w:ascii="Times New Roman" w:hAnsi="Times New Roman" w:cs="Times New Roman"/>
          <w:sz w:val="28"/>
          <w:szCs w:val="28"/>
        </w:rPr>
        <w:t>ы</w:t>
      </w:r>
      <w:r w:rsidR="005267A6" w:rsidRPr="00592472">
        <w:rPr>
          <w:rFonts w:ascii="Times New Roman" w:hAnsi="Times New Roman" w:cs="Times New Roman"/>
          <w:sz w:val="28"/>
          <w:szCs w:val="28"/>
        </w:rPr>
        <w:t>х</w:t>
      </w:r>
      <w:r w:rsidRPr="0059247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5267A6" w:rsidRPr="00592472"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     Основным направлением развития газоснабжения на расчетный срок являются: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 - Повышения уровня газификации населенных пунктов</w:t>
      </w:r>
    </w:p>
    <w:p w:rsidR="00CF2DF1" w:rsidRPr="00592472" w:rsidRDefault="00CF2DF1" w:rsidP="005267A6">
      <w:pPr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 -Создание надежной системы газоснабжения и обеспечение у</w:t>
      </w:r>
      <w:r w:rsidR="00592472" w:rsidRPr="00592472">
        <w:rPr>
          <w:rFonts w:ascii="Times New Roman" w:hAnsi="Times New Roman" w:cs="Times New Roman"/>
          <w:sz w:val="28"/>
          <w:szCs w:val="28"/>
        </w:rPr>
        <w:t>стойчивого его функционирования.</w:t>
      </w:r>
    </w:p>
    <w:p w:rsidR="00CF2DF1" w:rsidRPr="00592472" w:rsidRDefault="00CF2DF1" w:rsidP="00592472">
      <w:pPr>
        <w:pStyle w:val="a4"/>
        <w:spacing w:before="0"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2.2. Водоснабжение.</w:t>
      </w:r>
    </w:p>
    <w:p w:rsidR="005267A6" w:rsidRPr="00592472" w:rsidRDefault="00CF2DF1" w:rsidP="005267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Источником водоснабжения для питьевых и хозяйственно-бытовых целей в </w:t>
      </w:r>
      <w:r w:rsidR="005267A6"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Макаричском</w:t>
      </w:r>
      <w:r w:rsidR="00A67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служат подземные воды. Вода из поверхностных водоемов для питьевых целей не применяется.</w:t>
      </w:r>
      <w:r w:rsidR="005267A6" w:rsidRPr="005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водоснабжения потребителей, расположенных на территории Красногорского района, являются подземные воды. 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днепровско-ледникового комплекса. Воды характеризуются минерализацией 0,2 – 0,3 г/л, гидрокарбонатным, магниево-кальциевым составом, умеренной жесткостью, иногда агрессивны по отношению к некоторым маркам бетона. Они наиболее подвержены загрязнению.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хозяйственно – питьевого водоснабжения являются воды турон – маастрихтского комплекса и альб – </w:t>
      </w: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сеноманскоговодоносного горизонта. По химическому составу воды турон – маастрихтского комплекса пресные, с минерализацией от 0,2 до 0,9 г/л (средняя минерализация 0,3 – 0,5 г/л), гидрокарбонатные кальциевые, реже кальциево – магниевые, с преобладающими значениями общей жесткости 3-7 мг-экв/л. Азотистые и азотные соединения в воде, как правило, содержатся в незначительном количестве или полностью отсутствуют. Железа в воде содержится  менее 0,1 г/л. Микрокомпоненты, регламентируемые СанПиН, в подземных водах содержатся в пределах допустимых норм.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A6" w:rsidRPr="005267A6" w:rsidRDefault="005267A6" w:rsidP="00F42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отрицательных тенденций развития систем водоснабжения по району в целом является уменьшение объема оборотного и последовательного использования воды.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водоснабжение потребителей на территории Макаричского сельского поселения осуществляется подземными водозаборами (артезианскими скважинами). Общая протяженность уличных водопроводных сетей составляет </w:t>
      </w:r>
      <w:smartTag w:uri="urn:schemas-microsoft-com:office:smarttags" w:element="metricconverter">
        <w:smartTagPr>
          <w:attr w:name="ProductID" w:val="6,2 км"/>
        </w:smartTagPr>
        <w:r w:rsidRPr="0052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6,2 км</w:t>
        </w:r>
      </w:smartTag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Удельный дебит скважин, составляет примерно по 10 м</w:t>
      </w:r>
      <w:r w:rsidRPr="005267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каждая.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центральных по поселению составляет </w:t>
      </w:r>
      <w:smartTag w:uri="urn:schemas-microsoft-com:office:smarttags" w:element="metricconverter">
        <w:smartTagPr>
          <w:attr w:name="ProductID" w:val="100 мм"/>
        </w:smartTagPr>
        <w:r w:rsidRPr="0052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мм</w:t>
        </w:r>
      </w:smartTag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средний диаметр разводящих сетей </w:t>
      </w:r>
      <w:smartTag w:uri="urn:schemas-microsoft-com:office:smarttags" w:element="metricconverter">
        <w:smartTagPr>
          <w:attr w:name="ProductID" w:val="89 мм"/>
        </w:smartTagPr>
        <w:r w:rsidRPr="0052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 мм</w:t>
        </w:r>
      </w:smartTag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оборудования водозаборных сооружений и водопроводных сетей составляет 90%. Протяжённость ветхих сетей составляет порядка </w:t>
      </w:r>
      <w:smartTag w:uri="urn:schemas-microsoft-com:office:smarttags" w:element="metricconverter">
        <w:smartTagPr>
          <w:attr w:name="ProductID" w:val="5,1 км"/>
        </w:smartTagPr>
        <w:r w:rsidRPr="0052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5,1 км</w:t>
        </w:r>
      </w:smartTag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при транспортировке и эксплуатации воды составляют в среднем 20 %.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водоснабжение имеется в следующих населенных пунктах:</w:t>
      </w:r>
      <w:r w:rsidR="00A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Медведи,Вяжновка, Макаричи.</w:t>
      </w:r>
    </w:p>
    <w:p w:rsidR="005267A6" w:rsidRPr="005267A6" w:rsidRDefault="005267A6" w:rsidP="0052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населению, которое не охвачено системой водоснабжения, осуществляется колодцами и скважинами, которые находятся на территориях домовладений. 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u w:val="single"/>
          <w:lang w:eastAsia="ru-RU"/>
        </w:rPr>
      </w:pP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проблемы централизованной системы водоснабжения поселения: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Низкое давление в уличных водопроводных сетях по причине ветхих сетей и сооружений и недостаточной пропускной способности  водоводов и разводящих водопрводных сетей. 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станции водоочистки.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Высокая изношенность головных сооружений (необходима замена устаревшего насосного оборудования на современные образцы) и разводящих сетей.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потери воды в процессе транспортировки ее к местам потребления.</w:t>
      </w:r>
    </w:p>
    <w:p w:rsidR="005267A6" w:rsidRPr="005267A6" w:rsidRDefault="005267A6" w:rsidP="005267A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уровень автоматизации и энергосбережения системы централизованного водоснабжения поселения (на станции второго подъёма и скважинах водозабора необходимо установить высокочастотные преобразователи и автоматические станции управления).</w:t>
      </w:r>
    </w:p>
    <w:p w:rsidR="00CF2DF1" w:rsidRPr="00592472" w:rsidRDefault="00CF2DF1" w:rsidP="00F423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- Строительство  и реконструкция существующих водозаборов водонапорных башен, уличных водопроводных сетей с использованием современных материалов и технологий.</w:t>
      </w:r>
    </w:p>
    <w:p w:rsidR="00CF2DF1" w:rsidRPr="00592472" w:rsidRDefault="00CF2DF1" w:rsidP="00CF2DF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- Полная замена ветхих участков водопровода.</w:t>
      </w:r>
    </w:p>
    <w:p w:rsidR="00CF2DF1" w:rsidRPr="00592472" w:rsidRDefault="00CF2DF1" w:rsidP="00CF2DF1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- Расширение существующей водопроводной сети в населенных пунктах.</w:t>
      </w:r>
    </w:p>
    <w:p w:rsidR="00CF2DF1" w:rsidRPr="00592472" w:rsidRDefault="00CF2DF1" w:rsidP="00F4232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72">
        <w:rPr>
          <w:rFonts w:ascii="Times New Roman" w:hAnsi="Times New Roman" w:cs="Times New Roman"/>
          <w:bCs/>
          <w:color w:val="000000"/>
          <w:sz w:val="28"/>
          <w:szCs w:val="28"/>
        </w:rPr>
        <w:t>- Установка приборов учета воды в частных домах.</w:t>
      </w:r>
    </w:p>
    <w:p w:rsidR="00CF2DF1" w:rsidRPr="00592472" w:rsidRDefault="00CF2DF1" w:rsidP="00F42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2.3. Электроснабжение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>Обслуживание электроснабжения осуществляет Филиал ОАО»МРСК Центра»-«Брянскэнерго».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 xml:space="preserve">   Ключевыми направлениями ра</w:t>
      </w:r>
      <w:r w:rsidR="00F42327" w:rsidRPr="00592472">
        <w:rPr>
          <w:rFonts w:ascii="Times New Roman" w:hAnsi="Times New Roman" w:cs="Times New Roman"/>
          <w:bCs/>
          <w:sz w:val="28"/>
          <w:szCs w:val="28"/>
        </w:rPr>
        <w:t>звития энергосистемы Макаричского</w:t>
      </w:r>
      <w:r w:rsidRPr="00592472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>поселении являются: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 xml:space="preserve">  -Снижение потерь электрической энергии при передаче, трансформации и потреблении.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Модернизация  существующих подстанций.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 xml:space="preserve">   - Внедрение энергосберегающих технологий для коммунально-бытовых потребителей, в том числе энергосберегающего освещения.</w:t>
      </w:r>
    </w:p>
    <w:p w:rsidR="00CF2DF1" w:rsidRPr="00592472" w:rsidRDefault="00CF2DF1" w:rsidP="00CF2D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72">
        <w:rPr>
          <w:rFonts w:ascii="Times New Roman" w:hAnsi="Times New Roman" w:cs="Times New Roman"/>
          <w:bCs/>
          <w:sz w:val="28"/>
          <w:szCs w:val="28"/>
        </w:rPr>
        <w:t xml:space="preserve">  -Замена изношенных электрических сетей сельского поселения.</w:t>
      </w:r>
    </w:p>
    <w:p w:rsidR="00CF2DF1" w:rsidRPr="00592472" w:rsidRDefault="00CF2DF1" w:rsidP="00F4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bCs/>
          <w:sz w:val="28"/>
          <w:szCs w:val="28"/>
        </w:rPr>
        <w:t>3.Механизм реализации Программы</w:t>
      </w:r>
    </w:p>
    <w:p w:rsidR="00CF2DF1" w:rsidRPr="00592472" w:rsidRDefault="00A67648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Макаричская </w:t>
      </w:r>
      <w:r w:rsidR="00CF2DF1" w:rsidRPr="00592472">
        <w:rPr>
          <w:rFonts w:ascii="Times New Roman" w:hAnsi="Times New Roman" w:cs="Times New Roman"/>
          <w:sz w:val="28"/>
          <w:szCs w:val="28"/>
        </w:rPr>
        <w:t>сел</w:t>
      </w:r>
      <w:r w:rsidR="00F42327" w:rsidRPr="00592472">
        <w:rPr>
          <w:rFonts w:ascii="Times New Roman" w:hAnsi="Times New Roman" w:cs="Times New Roman"/>
          <w:sz w:val="28"/>
          <w:szCs w:val="28"/>
        </w:rPr>
        <w:t>ьская администрация Красногорского</w:t>
      </w:r>
      <w:r w:rsidR="00CF2DF1" w:rsidRPr="00592472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настоящей Программы: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Программу.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2DF1" w:rsidRPr="00592472" w:rsidRDefault="00CF2DF1" w:rsidP="00CF2DF1">
      <w:pPr>
        <w:pStyle w:val="a4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CF2DF1" w:rsidRPr="00592472" w:rsidRDefault="00CF2DF1" w:rsidP="00CF2DF1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Ресурсное обеспечение программы определяется из усло</w:t>
      </w:r>
      <w:r w:rsidR="00F42327" w:rsidRPr="00592472">
        <w:rPr>
          <w:rFonts w:ascii="Times New Roman" w:hAnsi="Times New Roman" w:cs="Times New Roman"/>
          <w:sz w:val="28"/>
          <w:szCs w:val="28"/>
        </w:rPr>
        <w:t>вий ее реализации в течение 2021-2031</w:t>
      </w:r>
      <w:r w:rsidRPr="0059247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F2DF1" w:rsidRPr="00592472" w:rsidRDefault="00CF2DF1" w:rsidP="00CF2DF1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Учитывая, что инфраструктура коммунального комплекса, обеспечивающая жизнедеятельность поселения находится в муниципальной собственности </w:t>
      </w:r>
      <w:r w:rsidR="00F42327" w:rsidRPr="00592472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</w:t>
      </w:r>
      <w:r w:rsidRPr="00592472">
        <w:rPr>
          <w:rFonts w:ascii="Times New Roman" w:hAnsi="Times New Roman" w:cs="Times New Roman"/>
          <w:sz w:val="28"/>
          <w:szCs w:val="28"/>
        </w:rPr>
        <w:t>района, администрация района обязана вкладывать средства районного бюджета в развитие коммунальной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</w:t>
      </w:r>
    </w:p>
    <w:p w:rsidR="00CF2DF1" w:rsidRPr="00592472" w:rsidRDefault="00CF2DF1" w:rsidP="00CF2DF1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lastRenderedPageBreak/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</w:p>
    <w:p w:rsidR="00CF2DF1" w:rsidRPr="00592472" w:rsidRDefault="00CF2DF1" w:rsidP="00CF2DF1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Третий источник финансирования – внебюджетное финансирование. Оно будет складываться из надбавок к тарифам при утверждении платежей за подключение к инженерным сетям и инвестиций частного капитала.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592472" w:rsidRPr="00592472">
        <w:rPr>
          <w:rFonts w:ascii="Times New Roman" w:hAnsi="Times New Roman" w:cs="Times New Roman"/>
          <w:sz w:val="28"/>
          <w:szCs w:val="28"/>
        </w:rPr>
        <w:t>финансирования Программы на 2021-2031</w:t>
      </w:r>
      <w:r w:rsidRPr="00592472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2DF1" w:rsidRPr="00592472" w:rsidRDefault="00CF2DF1" w:rsidP="00CF2DF1">
      <w:pPr>
        <w:pStyle w:val="a4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 теплоснабжения);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CF2DF1" w:rsidRPr="00592472" w:rsidRDefault="00CF2DF1" w:rsidP="00CF2DF1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 и теплоснабжения.</w:t>
      </w:r>
    </w:p>
    <w:p w:rsidR="00CF2DF1" w:rsidRPr="00CF2DF1" w:rsidRDefault="00CF2DF1" w:rsidP="00CF2DF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F02A3" w:rsidRPr="00CF2DF1" w:rsidRDefault="007F02A3">
      <w:pPr>
        <w:rPr>
          <w:rFonts w:ascii="Times New Roman" w:hAnsi="Times New Roman" w:cs="Times New Roman"/>
          <w:sz w:val="24"/>
          <w:szCs w:val="24"/>
        </w:rPr>
      </w:pPr>
    </w:p>
    <w:sectPr w:rsidR="007F02A3" w:rsidRPr="00CF2DF1" w:rsidSect="0077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BD" w:rsidRDefault="000078BD" w:rsidP="00CF2DF1">
      <w:pPr>
        <w:spacing w:after="0" w:line="240" w:lineRule="auto"/>
      </w:pPr>
      <w:r>
        <w:separator/>
      </w:r>
    </w:p>
  </w:endnote>
  <w:endnote w:type="continuationSeparator" w:id="1">
    <w:p w:rsidR="000078BD" w:rsidRDefault="000078BD" w:rsidP="00C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BD" w:rsidRDefault="000078BD" w:rsidP="00CF2DF1">
      <w:pPr>
        <w:spacing w:after="0" w:line="240" w:lineRule="auto"/>
      </w:pPr>
      <w:r>
        <w:separator/>
      </w:r>
    </w:p>
  </w:footnote>
  <w:footnote w:type="continuationSeparator" w:id="1">
    <w:p w:rsidR="000078BD" w:rsidRDefault="000078BD" w:rsidP="00CF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DF1"/>
    <w:rsid w:val="000078BD"/>
    <w:rsid w:val="000A3B2D"/>
    <w:rsid w:val="00260C3C"/>
    <w:rsid w:val="004240D8"/>
    <w:rsid w:val="004A6345"/>
    <w:rsid w:val="004D2EBD"/>
    <w:rsid w:val="005267A6"/>
    <w:rsid w:val="00592472"/>
    <w:rsid w:val="005F4703"/>
    <w:rsid w:val="00602171"/>
    <w:rsid w:val="00634FB8"/>
    <w:rsid w:val="006C3C0E"/>
    <w:rsid w:val="006E14E2"/>
    <w:rsid w:val="00771926"/>
    <w:rsid w:val="007F02A3"/>
    <w:rsid w:val="00A67648"/>
    <w:rsid w:val="00AD1526"/>
    <w:rsid w:val="00B35BD9"/>
    <w:rsid w:val="00B96C9F"/>
    <w:rsid w:val="00CF2DF1"/>
    <w:rsid w:val="00F42327"/>
    <w:rsid w:val="00FA6124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CF2DF1"/>
    <w:rPr>
      <w:sz w:val="24"/>
      <w:szCs w:val="24"/>
    </w:rPr>
  </w:style>
  <w:style w:type="paragraph" w:styleId="a4">
    <w:name w:val="Normal (Web)"/>
    <w:basedOn w:val="a"/>
    <w:link w:val="a3"/>
    <w:unhideWhenUsed/>
    <w:rsid w:val="00CF2DF1"/>
    <w:pPr>
      <w:spacing w:before="120" w:after="120" w:line="240" w:lineRule="auto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CF2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CF2DF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CF2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F2DF1"/>
    <w:rPr>
      <w:i/>
      <w:iCs/>
    </w:rPr>
  </w:style>
  <w:style w:type="paragraph" w:styleId="a6">
    <w:name w:val="header"/>
    <w:basedOn w:val="a"/>
    <w:link w:val="a7"/>
    <w:uiPriority w:val="99"/>
    <w:unhideWhenUsed/>
    <w:rsid w:val="00CF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DF1"/>
  </w:style>
  <w:style w:type="paragraph" w:styleId="a8">
    <w:name w:val="footer"/>
    <w:basedOn w:val="a"/>
    <w:link w:val="a9"/>
    <w:uiPriority w:val="99"/>
    <w:unhideWhenUsed/>
    <w:rsid w:val="00CF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CF2DF1"/>
    <w:rPr>
      <w:sz w:val="24"/>
      <w:szCs w:val="24"/>
    </w:rPr>
  </w:style>
  <w:style w:type="paragraph" w:styleId="a4">
    <w:name w:val="Normal (Web)"/>
    <w:basedOn w:val="a"/>
    <w:link w:val="a3"/>
    <w:unhideWhenUsed/>
    <w:rsid w:val="00CF2DF1"/>
    <w:pPr>
      <w:spacing w:before="120" w:after="120" w:line="240" w:lineRule="auto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CF2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F2D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F2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F2DF1"/>
    <w:rPr>
      <w:i/>
      <w:iCs/>
    </w:rPr>
  </w:style>
  <w:style w:type="paragraph" w:styleId="a6">
    <w:name w:val="header"/>
    <w:basedOn w:val="a"/>
    <w:link w:val="a7"/>
    <w:uiPriority w:val="99"/>
    <w:unhideWhenUsed/>
    <w:rsid w:val="00CF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DF1"/>
  </w:style>
  <w:style w:type="paragraph" w:styleId="a8">
    <w:name w:val="footer"/>
    <w:basedOn w:val="a"/>
    <w:link w:val="a9"/>
    <w:uiPriority w:val="99"/>
    <w:unhideWhenUsed/>
    <w:rsid w:val="00CF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61DA-56DB-4506-B638-BA05EF9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2021-06-17T12:07:00Z</dcterms:created>
  <dcterms:modified xsi:type="dcterms:W3CDTF">2021-06-30T12:58:00Z</dcterms:modified>
</cp:coreProperties>
</file>