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F9" w:rsidRPr="002A22F9" w:rsidRDefault="002A22F9" w:rsidP="002A22F9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1D075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2A22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РОССИЙСКАЯ ФЕДЕРАЦИЯ</w:t>
      </w:r>
    </w:p>
    <w:p w:rsidR="002A22F9" w:rsidRPr="002A22F9" w:rsidRDefault="002A22F9" w:rsidP="002A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БРЯНСКАЯ ОБЛАСТЬ</w:t>
      </w:r>
    </w:p>
    <w:p w:rsidR="002A22F9" w:rsidRPr="002A22F9" w:rsidRDefault="002A22F9" w:rsidP="002A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КРАСНОГОРСКИЙ РАЙОН</w:t>
      </w:r>
    </w:p>
    <w:p w:rsidR="002A22F9" w:rsidRPr="002A22F9" w:rsidRDefault="002A22F9" w:rsidP="002A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КОЛЮДО</w:t>
      </w:r>
      <w:r w:rsidRPr="002A22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ВСКИЙ СЕЛЬСКИЙ СОВЕТ НАРОДНЫХ ДЕПУТАТОВ</w:t>
      </w:r>
    </w:p>
    <w:p w:rsidR="002A22F9" w:rsidRPr="002A22F9" w:rsidRDefault="002A22F9" w:rsidP="002A22F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22F9" w:rsidRPr="002A22F9" w:rsidRDefault="002A22F9" w:rsidP="002A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РЕШЕНИЕ 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    27.09.2021г.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4-86/1</w:t>
      </w:r>
    </w:p>
    <w:p w:rsidR="002A22F9" w:rsidRPr="002A22F9" w:rsidRDefault="001015C3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 Колюды</w:t>
      </w:r>
      <w:bookmarkStart w:id="0" w:name="_GoBack"/>
      <w:bookmarkEnd w:id="0"/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Решение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Колюдо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вского</w:t>
      </w:r>
      <w:proofErr w:type="spellEnd"/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Совета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Народных депутатов от 29.11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.2016г.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№3-102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передаче муниципального имущества 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муниципальному образованию 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«Красногорский район»</w:t>
      </w:r>
    </w:p>
    <w:p w:rsidR="002A22F9" w:rsidRPr="002A22F9" w:rsidRDefault="002A22F9" w:rsidP="002A2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2F9" w:rsidRPr="002A22F9" w:rsidRDefault="002A22F9" w:rsidP="002A2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2A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30300" w:history="1">
        <w:r w:rsidRPr="002A22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</w:t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района, </w:t>
      </w:r>
      <w:r w:rsidRPr="002A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осуществления муниципального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</w:t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</w:p>
    <w:p w:rsidR="002A22F9" w:rsidRPr="002A22F9" w:rsidRDefault="002A22F9" w:rsidP="002A2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F9" w:rsidRPr="002A22F9" w:rsidRDefault="002A22F9" w:rsidP="002A2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F9" w:rsidRPr="002A22F9" w:rsidRDefault="002A22F9" w:rsidP="002A2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A22F9" w:rsidRPr="002A22F9" w:rsidRDefault="002A22F9" w:rsidP="002A22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Пункт 1 Решения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Колюдо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вского</w:t>
      </w:r>
      <w:proofErr w:type="spellEnd"/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Совета народных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депутатов от 29.11.2016г. №3-102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передаче муниципального имущества муниципальному образованию «Красногорский район» изложить в следующей редакции:</w:t>
      </w:r>
    </w:p>
    <w:p w:rsidR="002A22F9" w:rsidRPr="002A22F9" w:rsidRDefault="002A22F9" w:rsidP="002A22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«1. Передать безвозмездно муниципальное имущество, находящееся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муниципальной казне МО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Колюд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овское</w:t>
      </w:r>
      <w:proofErr w:type="spellEnd"/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поселение», муниципальному образованию «Красногорский район» по факту подписания актов приёма передачи   с внесением в муниципальную казну МО «Красногорский район» согласно перечню, представленному в приложении №1.</w:t>
      </w:r>
    </w:p>
    <w:p w:rsidR="002A22F9" w:rsidRPr="002A22F9" w:rsidRDefault="002A22F9" w:rsidP="002A22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Передать Администрации Красногорского района Брянской области </w:t>
      </w:r>
      <w:r w:rsidRPr="002A22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полномочия по нормативному регулированию и осуществлению </w:t>
      </w:r>
      <w:r w:rsidRPr="002A22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муниципального контроля на автомобильном транспорте, </w:t>
      </w:r>
      <w:r w:rsidRPr="002A22F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городском наземном электрическом транспорте и в дорожном хозяйстве в границах населенных пунктов поселения</w:t>
      </w:r>
      <w:r w:rsidRPr="002A22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2A22F9" w:rsidRPr="002A22F9" w:rsidRDefault="002A22F9" w:rsidP="002A2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2A22F9" w:rsidRPr="002A22F9" w:rsidRDefault="002A22F9" w:rsidP="002A2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Решение опубликовать на сайте администрации Красногорского района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(раздел сельские поселения)</w:t>
      </w:r>
      <w:r w:rsidRPr="002A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Интернет.</w:t>
      </w:r>
    </w:p>
    <w:p w:rsidR="002A22F9" w:rsidRPr="002A22F9" w:rsidRDefault="002A22F9" w:rsidP="002A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F9" w:rsidRPr="002A22F9" w:rsidRDefault="002A22F9" w:rsidP="002A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F9" w:rsidRPr="002A22F9" w:rsidRDefault="002A22F9" w:rsidP="002A2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</w:t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2A22F9" w:rsidRPr="002A22F9" w:rsidRDefault="002A22F9" w:rsidP="002A2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</w:t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А.М.Пенчуков</w:t>
      </w:r>
    </w:p>
    <w:p w:rsidR="001D075A" w:rsidRDefault="001D075A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</w:p>
    <w:p w:rsidR="001D075A" w:rsidRPr="00593D11" w:rsidRDefault="002A22F9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</w:p>
    <w:p w:rsidR="007327EE" w:rsidRPr="00593D11" w:rsidRDefault="007327EE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1D075A" w:rsidRPr="00593D11" w:rsidRDefault="002A22F9" w:rsidP="007327EE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</w:p>
    <w:p w:rsidR="001D075A" w:rsidRPr="00593D11" w:rsidRDefault="001D075A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593D11" w:rsidRDefault="00593D11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left="60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Решению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3E0B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.09.2021г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4-86/1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 №____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полномочий </w:t>
      </w:r>
      <w:r w:rsidRPr="003E0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нормативному регулированию и осуществлению муниципального контроля на автомобильном транспорте, </w:t>
      </w:r>
      <w:r w:rsidRPr="003E0B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городском наземном электрическом транспорте и в дорожном хозяйстве в границах населенных пунктов поселений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Руководствуясь Федеральным </w:t>
      </w:r>
      <w:r w:rsidRPr="003E0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в</w:t>
      </w:r>
      <w:r w:rsidRPr="003E0BC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соответствии с п.4 ст.15 Федерального закона от 06.10.2003г. №13</w:t>
      </w:r>
      <w:r w:rsidRPr="003E0BC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1-ФЗ</w:t>
      </w:r>
      <w:r w:rsidRPr="003E0BC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«Об общих принципах </w:t>
      </w:r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организации местного самоуправления в Российской Федерации» </w:t>
      </w:r>
      <w:r w:rsidRPr="003E0BC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администрация Красногорского района Брянской области</w:t>
      </w:r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именуемая в дальнейшем «Администрация района» в лице главы администрации Красногорского района Брянской области </w:t>
      </w:r>
      <w:proofErr w:type="spellStart"/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Жилинского</w:t>
      </w:r>
      <w:proofErr w:type="spellEnd"/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Сергея Станиславовича, действующего на основании Положения Администрации Красногорского района Брянской области,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 одной стороны, и </w:t>
      </w:r>
      <w:proofErr w:type="spellStart"/>
      <w:r w:rsidRPr="003E0BC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Колюдовская</w:t>
      </w:r>
      <w:proofErr w:type="spellEnd"/>
      <w:r w:rsidRPr="003E0BC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  <w:r w:rsidRPr="003E0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администрация Красногорского района Брянской области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именуемая в дальнейшем</w:t>
      </w: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«Администрация поселения»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 лице главы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Колюдовской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сельской администрации</w:t>
      </w:r>
      <w:r w:rsidRPr="003E0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Пенчукова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Александра Михайловича</w:t>
      </w:r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действующего(ей) на основа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нии Устава</w:t>
      </w:r>
      <w:r w:rsidRPr="003E0B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с другой стороны, 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именуемые в дальнейшем «Стороны» </w:t>
      </w: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заключили настоящее Соглашение о нижеследующем: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3E0BC0" w:rsidRPr="003E0BC0" w:rsidRDefault="003E0BC0" w:rsidP="003E0BC0">
      <w:pPr>
        <w:widowControl w:val="0"/>
        <w:autoSpaceDE w:val="0"/>
        <w:autoSpaceDN w:val="0"/>
        <w:adjustRightInd w:val="0"/>
        <w:spacing w:after="0"/>
        <w:ind w:left="3763"/>
        <w:contextualSpacing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1. Предмет Соглашения</w:t>
      </w:r>
    </w:p>
    <w:p w:rsidR="003E0BC0" w:rsidRPr="003E0BC0" w:rsidRDefault="003E0BC0" w:rsidP="003E0BC0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E0BC0" w:rsidRPr="003E0BC0" w:rsidRDefault="003E0BC0" w:rsidP="003E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1.1. По настоящему Соглашению Администрация поселения передает, а Администрация района принимает полномочия по </w:t>
      </w:r>
      <w:r w:rsidRPr="003E0B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нормативному регулированию и осуществлению муниципального контроля на автомобильном транспорте, </w:t>
      </w:r>
      <w:r w:rsidRPr="003E0BC0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городском наземном электрическом транспорте и в дорожном хозяйстве в границах населенных пунктов поселений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1.2. 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Администрацией поселения </w:t>
      </w: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передаются следующие полномочия</w:t>
      </w:r>
      <w:r w:rsidRPr="003E0BC0"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  <w:t>: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</w:t>
      </w:r>
      <w:r w:rsidRPr="003E0B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нормативному регулированию в области использования автомобильных дорог и осуществления дорожной деятельности</w:t>
      </w:r>
      <w:r w:rsidRPr="003E0B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;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по дорожной деятельности</w:t>
      </w:r>
      <w:r w:rsidRPr="003E0BC0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ru-RU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хозяйства на них, включая создание и обеспечение функционирование парковок (парковочных мест), организацию дорожного движения, а также осуществление иных полномочий </w:t>
      </w:r>
      <w:r w:rsidRPr="003E0B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 области использования автомобильных дорог и осуществления дорожной деятельности</w:t>
      </w:r>
      <w:r w:rsidRPr="003E0BC0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  <w:r w:rsidRPr="003E0BC0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;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по осуществлению </w:t>
      </w:r>
      <w:r w:rsidRPr="003E0B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муниципального контроля на автомобильном транспорте, </w:t>
      </w:r>
      <w:r w:rsidRPr="003E0BC0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ru-RU"/>
        </w:rPr>
        <w:t>городском наземном электрическом транспорте и в дорожном хозяйстве в границах населенных пунктов поселений.</w:t>
      </w:r>
    </w:p>
    <w:p w:rsidR="003E0BC0" w:rsidRPr="003E0BC0" w:rsidRDefault="003E0BC0" w:rsidP="003E0BC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3E0BC0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3E0BC0" w:rsidRPr="003E0BC0" w:rsidRDefault="003E0BC0" w:rsidP="003E0B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E0BC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3E0B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Красногорского муниципального района Брянской области</w:t>
      </w:r>
      <w:r w:rsidRPr="003E0BC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3E0BC0" w:rsidRPr="003E0BC0" w:rsidRDefault="003E0BC0" w:rsidP="003E0B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E0BC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0BC0" w:rsidRPr="003E0BC0" w:rsidRDefault="003E0BC0" w:rsidP="003E0B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E0BC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E0BC0" w:rsidRPr="003E0BC0" w:rsidRDefault="003E0BC0" w:rsidP="003E0B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E0BC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E0BC0" w:rsidRPr="003E0BC0" w:rsidRDefault="003E0BC0" w:rsidP="003E0B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1.3. При осуществлении исполнения полномочий Администрации поселения стороны решили руководствоваться 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Положением </w:t>
      </w:r>
      <w:r w:rsidRPr="003E0B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области, Порядком содержания автомобильных дорог местного значения общего пользования по МО «Красногорский район».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6"/>
          <w:szCs w:val="26"/>
          <w:lang w:eastAsia="ru-RU"/>
        </w:rPr>
        <w:t>2.Права и обязанности сторон.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6"/>
          <w:szCs w:val="26"/>
          <w:lang w:eastAsia="ru-RU"/>
        </w:rPr>
      </w:pP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В целях реализации настоящего Соглашения стороны имеют права и обязанности.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2.1. Администрация района обязана: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- при осуществлении контрольной деятельности соблюдать законодательные и иные нормативные правовые акты Российской Федерации;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- ежегодно представлять информацию об исполнении переданных полномочий по осуществлению муниципального контроля</w:t>
      </w:r>
      <w:r w:rsidRPr="003E0B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на автомобильном транспорте, </w:t>
      </w:r>
      <w:r w:rsidRPr="003E0BC0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ru-RU"/>
        </w:rPr>
        <w:t>городском наземном электрическом транспорте и в дорожном хозяйстве в границах населенных пунктов поселений</w:t>
      </w: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.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Администрация района имеет право: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- получать от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Администрации поселения</w:t>
      </w: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 сведения и документы, необходимые для исполнения принятых полномочий.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2.2. Права и обязанности Администрации поселения</w:t>
      </w:r>
      <w:r w:rsidRPr="003E0BC0"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  <w:t>: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  <w:t xml:space="preserve">- оказывать содействие </w:t>
      </w: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Администрации района в разрешении вопросов, связанных с осуществлением переданных полномочий;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-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 xml:space="preserve"> своевременно и в полном объеме представлять по запросам информацию, документы и материалы, необходимые для осуществления переданных полномочий;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 xml:space="preserve">- </w:t>
      </w:r>
      <w:r w:rsidRPr="003E0BC0"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Соглашением.</w:t>
      </w:r>
    </w:p>
    <w:p w:rsidR="003E0BC0" w:rsidRPr="003E0BC0" w:rsidRDefault="003E0BC0" w:rsidP="003E0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- осуществлять контроль за исполнением Администрации района переданных ей полномочий</w:t>
      </w:r>
      <w:r w:rsidRPr="003E0BC0">
        <w:rPr>
          <w:rFonts w:ascii="Times New Roman" w:eastAsia="Times New Roman" w:hAnsi="Times New Roman" w:cs="Times New Roman"/>
          <w:snapToGrid w:val="0"/>
          <w:spacing w:val="-3"/>
          <w:sz w:val="26"/>
          <w:szCs w:val="26"/>
          <w:lang w:eastAsia="ru-RU"/>
        </w:rPr>
        <w:t>.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-запрашивать информацию об исполнении переданных полномочий по осуществлению муниципального контроля</w:t>
      </w:r>
      <w:r w:rsidRPr="003E0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автомобильном транспорте, </w:t>
      </w:r>
      <w:r w:rsidRPr="003E0B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городском наземном электрическом транспорте и в дорожном хозяйстве в границах населенных пунктов поселений.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Ответственность сторон.</w:t>
      </w:r>
    </w:p>
    <w:p w:rsidR="003E0BC0" w:rsidRPr="003E0BC0" w:rsidRDefault="003E0BC0" w:rsidP="003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0" w:rsidRPr="003E0BC0" w:rsidRDefault="003E0BC0" w:rsidP="003E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настоящим Соглашением.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 действия и порядок прекращения соглашения.</w:t>
      </w:r>
    </w:p>
    <w:p w:rsidR="003E0BC0" w:rsidRPr="003E0BC0" w:rsidRDefault="003E0BC0" w:rsidP="003E0BC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0" w:rsidRPr="003E0BC0" w:rsidRDefault="003E0BC0" w:rsidP="003E0BC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Настоящее Соглашение заключается на 5 лет и распространяется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правоотношения, возникшие с «01» января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Настоящее Соглашение пролонгируется в случае</w:t>
      </w: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ни одна из Сторон письменно не заявит о своём намерении его расторжения не позднее, чем за месяц до истечения срока действия Соглашения.</w:t>
      </w:r>
    </w:p>
    <w:p w:rsidR="003E0BC0" w:rsidRPr="003E0BC0" w:rsidRDefault="003E0BC0" w:rsidP="003E0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  <w:t>Настоящее Соглашение может быть расторгнуто (в том числе досрочно):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</w:pP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  <w:t>- по соглашению сторон, оформленному в письменном виде;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</w:pP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  <w:t>- в одностороннем порядке (путем направления извещения о расторжении соглашения не менее чем за один месяц до предполагаемой даты расторжения);</w:t>
      </w:r>
    </w:p>
    <w:p w:rsidR="003E0BC0" w:rsidRPr="003E0BC0" w:rsidRDefault="003E0BC0" w:rsidP="003E0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  <w:t>-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E0BC0" w:rsidRPr="003E0BC0" w:rsidRDefault="003E0BC0" w:rsidP="003E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</w:t>
      </w:r>
      <w:proofErr w:type="gramStart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</w:t>
      </w:r>
      <w:proofErr w:type="gramEnd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в предложении, а при его отсутствии – в тридцатидневный срок.</w:t>
      </w:r>
    </w:p>
    <w:p w:rsidR="003E0BC0" w:rsidRPr="003E0BC0" w:rsidRDefault="003E0BC0" w:rsidP="003E0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5. Заключительные положения.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1.Настоящее</w:t>
      </w:r>
      <w:proofErr w:type="gramEnd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вступает в силу с момента его подписания Сторонами.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2.Изменения</w:t>
      </w:r>
      <w:proofErr w:type="gramEnd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Условием внесения изменений в п.1.1. настоящего Соглашения в части прекращения осуществления Администрацией района полномочий является наличие обоснования невозможности осуществления Администрацией поселения данного полномочия.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3.Неурегулированные</w:t>
      </w:r>
      <w:proofErr w:type="gramEnd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</w:t>
      </w:r>
      <w:r w:rsidRPr="003E0B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Федерации.</w:t>
      </w:r>
    </w:p>
    <w:p w:rsidR="003E0BC0" w:rsidRPr="003E0BC0" w:rsidRDefault="003E0BC0" w:rsidP="003E0B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4.Настоящее</w:t>
      </w:r>
      <w:proofErr w:type="gramEnd"/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составлено в двух экземплярах, имеющих одинаковую юридическую силу, по одному экземпляру для каждой из сторон.</w:t>
      </w:r>
    </w:p>
    <w:p w:rsidR="003E0BC0" w:rsidRPr="003E0BC0" w:rsidRDefault="003E0BC0" w:rsidP="003E0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9" w:type="dxa"/>
        <w:tblInd w:w="-459" w:type="dxa"/>
        <w:tblLook w:val="01E0" w:firstRow="1" w:lastRow="1" w:firstColumn="1" w:lastColumn="1" w:noHBand="0" w:noVBand="0"/>
      </w:tblPr>
      <w:tblGrid>
        <w:gridCol w:w="4904"/>
        <w:gridCol w:w="4905"/>
      </w:tblGrid>
      <w:tr w:rsidR="003E0BC0" w:rsidRPr="003E0BC0" w:rsidTr="004844C3">
        <w:trPr>
          <w:trHeight w:val="841"/>
        </w:trPr>
        <w:tc>
          <w:tcPr>
            <w:tcW w:w="9809" w:type="dxa"/>
            <w:gridSpan w:val="2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0BC0" w:rsidRPr="003E0BC0" w:rsidRDefault="003E0BC0" w:rsidP="003E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Юридические адреса и подписи сторон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BC0" w:rsidRPr="003E0BC0" w:rsidTr="004844C3">
        <w:trPr>
          <w:trHeight w:val="285"/>
        </w:trPr>
        <w:tc>
          <w:tcPr>
            <w:tcW w:w="9809" w:type="dxa"/>
            <w:gridSpan w:val="2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BC0" w:rsidRPr="003E0BC0" w:rsidTr="004844C3">
        <w:trPr>
          <w:trHeight w:val="853"/>
        </w:trPr>
        <w:tc>
          <w:tcPr>
            <w:tcW w:w="4904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905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Колюдовская</w:t>
            </w:r>
            <w:proofErr w:type="spellEnd"/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0B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сельская администрация Красногорского района Брянской области</w:t>
            </w:r>
          </w:p>
        </w:tc>
      </w:tr>
      <w:tr w:rsidR="003E0BC0" w:rsidRPr="003E0BC0" w:rsidTr="004844C3">
        <w:trPr>
          <w:trHeight w:val="3386"/>
        </w:trPr>
        <w:tc>
          <w:tcPr>
            <w:tcW w:w="4904" w:type="dxa"/>
          </w:tcPr>
          <w:p w:rsidR="003E0BC0" w:rsidRPr="003E0BC0" w:rsidRDefault="003E0BC0" w:rsidP="003E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243160, </w:t>
            </w: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Брянская область, </w:t>
            </w:r>
            <w:proofErr w:type="spellStart"/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п.г.т</w:t>
            </w:r>
            <w:proofErr w:type="spellEnd"/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Красная Гора, ул. Первомайская, д. 6.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тел. 8(48346)9-13-59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ИНН 3219001716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КПП 321901001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ОГРН 1023201338555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р/с 40102810245370000019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 Отделении Брянск, г. Брянск//УФК по Брянской области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БИК 011501101</w:t>
            </w:r>
            <w:r w:rsidR="00EA6F0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                                                         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л/с 03273009550</w:t>
            </w:r>
            <w:r w:rsidR="00EA6F0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                         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5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243162,Брянская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</w:t>
            </w:r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ь, Красногорский район </w:t>
            </w:r>
            <w:proofErr w:type="spellStart"/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с.Колюды</w:t>
            </w:r>
            <w:proofErr w:type="spellEnd"/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ул.Первомайская</w:t>
            </w:r>
            <w:proofErr w:type="spellEnd"/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(48346)9-46-47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="00EA6F06" w:rsidRP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3241002955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 w:rsidR="00EA6F06" w:rsidRP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324101001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 w:rsidR="00EA6F06" w:rsidRP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1053216558020</w:t>
            </w: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</w:t>
            </w:r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40102810245370000019</w:t>
            </w:r>
          </w:p>
        </w:tc>
      </w:tr>
      <w:tr w:rsidR="003E0BC0" w:rsidRPr="003E0BC0" w:rsidTr="004844C3">
        <w:trPr>
          <w:trHeight w:val="1137"/>
        </w:trPr>
        <w:tc>
          <w:tcPr>
            <w:tcW w:w="4904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Красногорского района Брянской области</w:t>
            </w:r>
          </w:p>
        </w:tc>
        <w:tc>
          <w:tcPr>
            <w:tcW w:w="4905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0BC0" w:rsidRPr="003E0BC0" w:rsidRDefault="00EA6F06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Колюдовской</w:t>
            </w:r>
            <w:proofErr w:type="spellEnd"/>
            <w:r w:rsidR="003E0BC0"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администрации Красногорского района Брянской области</w:t>
            </w:r>
          </w:p>
        </w:tc>
      </w:tr>
      <w:tr w:rsidR="003E0BC0" w:rsidRPr="003E0BC0" w:rsidTr="004844C3">
        <w:trPr>
          <w:trHeight w:val="285"/>
        </w:trPr>
        <w:tc>
          <w:tcPr>
            <w:tcW w:w="4904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5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BC0" w:rsidRPr="003E0BC0" w:rsidTr="004844C3">
        <w:trPr>
          <w:trHeight w:val="841"/>
        </w:trPr>
        <w:tc>
          <w:tcPr>
            <w:tcW w:w="4904" w:type="dxa"/>
          </w:tcPr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________________ </w:t>
            </w:r>
            <w:proofErr w:type="spellStart"/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Жилинский</w:t>
            </w:r>
            <w:proofErr w:type="spellEnd"/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</w:t>
            </w:r>
          </w:p>
        </w:tc>
        <w:tc>
          <w:tcPr>
            <w:tcW w:w="4905" w:type="dxa"/>
          </w:tcPr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  <w:proofErr w:type="spellStart"/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Пенчуков</w:t>
            </w:r>
            <w:proofErr w:type="spellEnd"/>
            <w:r w:rsidR="00EA6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  <w:r w:rsidRPr="003E0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E0BC0" w:rsidRPr="003E0BC0" w:rsidRDefault="003E0BC0" w:rsidP="003E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0BC0" w:rsidRPr="003E0BC0" w:rsidRDefault="003E0BC0" w:rsidP="003E0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0BC0" w:rsidRPr="003E0BC0" w:rsidRDefault="003E0BC0" w:rsidP="003E0BC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C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                                                                 М.П.</w:t>
      </w:r>
    </w:p>
    <w:p w:rsidR="003E0BC0" w:rsidRPr="003E0BC0" w:rsidRDefault="003E0BC0" w:rsidP="003E0BC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3E0BC0" w:rsidRPr="003E0BC0" w:rsidRDefault="003E0BC0" w:rsidP="003E0BC0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3E0BC0" w:rsidRPr="003E0BC0" w:rsidRDefault="003E0BC0" w:rsidP="003E0BC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3D11" w:rsidRDefault="00593D11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1D075A" w:rsidRDefault="001D075A" w:rsidP="001D07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sectPr w:rsidR="001D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057"/>
    <w:multiLevelType w:val="hybridMultilevel"/>
    <w:tmpl w:val="109E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74B"/>
    <w:multiLevelType w:val="hybridMultilevel"/>
    <w:tmpl w:val="51B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D"/>
    <w:rsid w:val="001015C3"/>
    <w:rsid w:val="00183BEA"/>
    <w:rsid w:val="001D075A"/>
    <w:rsid w:val="002A22F9"/>
    <w:rsid w:val="003E0BC0"/>
    <w:rsid w:val="00461528"/>
    <w:rsid w:val="00593D11"/>
    <w:rsid w:val="006637ED"/>
    <w:rsid w:val="006F2F76"/>
    <w:rsid w:val="007327EE"/>
    <w:rsid w:val="00863DCA"/>
    <w:rsid w:val="008C4805"/>
    <w:rsid w:val="00992A57"/>
    <w:rsid w:val="00BA7FCD"/>
    <w:rsid w:val="00BD6FC7"/>
    <w:rsid w:val="00C93C14"/>
    <w:rsid w:val="00E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59C0"/>
  <w15:docId w15:val="{84EE0EEB-233C-4C7E-B62B-C9AE169E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75A"/>
    <w:rPr>
      <w:color w:val="0000FF"/>
      <w:u w:val="single"/>
    </w:rPr>
  </w:style>
  <w:style w:type="paragraph" w:customStyle="1" w:styleId="ConsPlusNormal">
    <w:name w:val="ConsPlusNormal"/>
    <w:rsid w:val="008C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6ED4176C1CEB92E52D46EAD965963E5F776EA1377D3A9D3CF90EEAB6102EFD3526B21F66CF9C0A30D678JFZ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18</cp:revision>
  <cp:lastPrinted>2021-11-11T11:06:00Z</cp:lastPrinted>
  <dcterms:created xsi:type="dcterms:W3CDTF">2021-10-19T09:24:00Z</dcterms:created>
  <dcterms:modified xsi:type="dcterms:W3CDTF">2021-11-16T11:59:00Z</dcterms:modified>
</cp:coreProperties>
</file>