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CB" w:rsidRPr="00167185" w:rsidRDefault="006A0BCB" w:rsidP="006A0BCB">
      <w:pPr>
        <w:jc w:val="center"/>
        <w:rPr>
          <w:sz w:val="28"/>
          <w:szCs w:val="28"/>
        </w:rPr>
      </w:pPr>
      <w:r w:rsidRPr="00167185">
        <w:rPr>
          <w:sz w:val="28"/>
          <w:szCs w:val="28"/>
        </w:rPr>
        <w:t>Российская Федерация</w:t>
      </w:r>
    </w:p>
    <w:p w:rsidR="006A0BCB" w:rsidRPr="00167185" w:rsidRDefault="006A0BCB" w:rsidP="006A0BCB">
      <w:pPr>
        <w:jc w:val="center"/>
        <w:rPr>
          <w:sz w:val="28"/>
          <w:szCs w:val="28"/>
        </w:rPr>
      </w:pPr>
      <w:r w:rsidRPr="00167185">
        <w:rPr>
          <w:sz w:val="28"/>
          <w:szCs w:val="28"/>
        </w:rPr>
        <w:t>Брянская область</w:t>
      </w:r>
    </w:p>
    <w:p w:rsidR="006A0BCB" w:rsidRPr="00167185" w:rsidRDefault="006A0BCB" w:rsidP="006A0BCB">
      <w:pPr>
        <w:jc w:val="center"/>
        <w:rPr>
          <w:sz w:val="28"/>
          <w:szCs w:val="28"/>
        </w:rPr>
      </w:pPr>
      <w:r w:rsidRPr="00167185">
        <w:rPr>
          <w:sz w:val="28"/>
          <w:szCs w:val="28"/>
        </w:rPr>
        <w:t>Администрация Красногорского района</w:t>
      </w:r>
    </w:p>
    <w:p w:rsidR="006A0BCB" w:rsidRPr="00167185" w:rsidRDefault="006A0BCB" w:rsidP="006A0BCB">
      <w:pPr>
        <w:jc w:val="center"/>
        <w:rPr>
          <w:sz w:val="28"/>
          <w:szCs w:val="28"/>
        </w:rPr>
      </w:pPr>
    </w:p>
    <w:p w:rsidR="006A0BCB" w:rsidRPr="00167185" w:rsidRDefault="006A0BCB" w:rsidP="006A0BCB">
      <w:pPr>
        <w:jc w:val="center"/>
        <w:rPr>
          <w:sz w:val="28"/>
          <w:szCs w:val="28"/>
        </w:rPr>
      </w:pPr>
      <w:r w:rsidRPr="00167185">
        <w:rPr>
          <w:sz w:val="28"/>
          <w:szCs w:val="28"/>
        </w:rPr>
        <w:t>ПОСТАНОВЛЕНИЕ</w:t>
      </w:r>
    </w:p>
    <w:p w:rsidR="006A0BCB" w:rsidRPr="00167185" w:rsidRDefault="006A0BCB" w:rsidP="006A0BCB">
      <w:pPr>
        <w:jc w:val="both"/>
        <w:rPr>
          <w:sz w:val="28"/>
          <w:szCs w:val="28"/>
          <w:u w:val="single"/>
        </w:rPr>
      </w:pPr>
    </w:p>
    <w:p w:rsidR="006A0BCB" w:rsidRPr="00167185" w:rsidRDefault="006A0BCB" w:rsidP="006A0BCB">
      <w:pPr>
        <w:jc w:val="both"/>
        <w:rPr>
          <w:sz w:val="28"/>
          <w:szCs w:val="28"/>
        </w:rPr>
      </w:pPr>
      <w:r>
        <w:rPr>
          <w:sz w:val="28"/>
          <w:szCs w:val="28"/>
        </w:rPr>
        <w:t>о</w:t>
      </w:r>
      <w:r w:rsidRPr="00167185">
        <w:rPr>
          <w:sz w:val="28"/>
          <w:szCs w:val="28"/>
        </w:rPr>
        <w:t>т</w:t>
      </w:r>
      <w:r w:rsidR="00557495">
        <w:rPr>
          <w:sz w:val="28"/>
          <w:szCs w:val="28"/>
        </w:rPr>
        <w:t>29</w:t>
      </w:r>
      <w:r w:rsidR="00B96375">
        <w:rPr>
          <w:sz w:val="28"/>
          <w:szCs w:val="28"/>
        </w:rPr>
        <w:t>.</w:t>
      </w:r>
      <w:r w:rsidR="00557495">
        <w:rPr>
          <w:sz w:val="28"/>
          <w:szCs w:val="28"/>
        </w:rPr>
        <w:t>12</w:t>
      </w:r>
      <w:r w:rsidR="00B96375">
        <w:rPr>
          <w:sz w:val="28"/>
          <w:szCs w:val="28"/>
        </w:rPr>
        <w:t>.</w:t>
      </w:r>
      <w:r w:rsidRPr="00167185">
        <w:rPr>
          <w:sz w:val="28"/>
          <w:szCs w:val="28"/>
        </w:rPr>
        <w:t xml:space="preserve"> 20</w:t>
      </w:r>
      <w:r>
        <w:rPr>
          <w:sz w:val="28"/>
          <w:szCs w:val="28"/>
        </w:rPr>
        <w:t>22</w:t>
      </w:r>
      <w:r w:rsidRPr="00167185">
        <w:rPr>
          <w:sz w:val="28"/>
          <w:szCs w:val="28"/>
        </w:rPr>
        <w:t xml:space="preserve"> года №</w:t>
      </w:r>
      <w:r w:rsidR="00557495">
        <w:rPr>
          <w:sz w:val="28"/>
          <w:szCs w:val="28"/>
          <w:u w:val="single"/>
        </w:rPr>
        <w:t>739</w:t>
      </w:r>
      <w:bookmarkStart w:id="0" w:name="_GoBack"/>
      <w:bookmarkEnd w:id="0"/>
    </w:p>
    <w:p w:rsidR="006A0BCB" w:rsidRPr="00167185" w:rsidRDefault="006A0BCB" w:rsidP="006A0BCB">
      <w:pPr>
        <w:jc w:val="both"/>
        <w:rPr>
          <w:sz w:val="28"/>
          <w:szCs w:val="28"/>
        </w:rPr>
      </w:pPr>
      <w:r w:rsidRPr="00167185">
        <w:rPr>
          <w:sz w:val="28"/>
          <w:szCs w:val="28"/>
        </w:rPr>
        <w:t>п.г.т. Красная Гора</w:t>
      </w:r>
    </w:p>
    <w:p w:rsidR="006A0BCB" w:rsidRPr="00167185" w:rsidRDefault="006A0BCB" w:rsidP="006A0BCB">
      <w:pPr>
        <w:jc w:val="both"/>
        <w:rPr>
          <w:sz w:val="28"/>
          <w:szCs w:val="28"/>
        </w:rPr>
      </w:pPr>
    </w:p>
    <w:p w:rsidR="006A0BCB" w:rsidRPr="00167185" w:rsidRDefault="006A0BCB" w:rsidP="003C6BA0">
      <w:pPr>
        <w:ind w:right="4820"/>
        <w:jc w:val="both"/>
        <w:rPr>
          <w:sz w:val="28"/>
          <w:szCs w:val="28"/>
        </w:rPr>
      </w:pPr>
      <w:r w:rsidRPr="00167185">
        <w:rPr>
          <w:sz w:val="28"/>
          <w:szCs w:val="28"/>
        </w:rPr>
        <w:t xml:space="preserve">О внесении изменений в муниципальную программу «Реализация полномочий органов местного самоуправления Красногорского района» </w:t>
      </w:r>
    </w:p>
    <w:p w:rsidR="006A0BCB" w:rsidRDefault="006A0BCB" w:rsidP="006A0BCB">
      <w:pPr>
        <w:ind w:right="4315"/>
        <w:jc w:val="both"/>
        <w:rPr>
          <w:sz w:val="28"/>
          <w:szCs w:val="28"/>
        </w:rPr>
      </w:pPr>
    </w:p>
    <w:p w:rsidR="00F21464" w:rsidRPr="00167185" w:rsidRDefault="00F21464" w:rsidP="006A0BCB">
      <w:pPr>
        <w:ind w:right="4315"/>
        <w:jc w:val="both"/>
        <w:rPr>
          <w:sz w:val="28"/>
          <w:szCs w:val="28"/>
        </w:rPr>
      </w:pPr>
    </w:p>
    <w:p w:rsidR="00F21464" w:rsidRPr="00167185" w:rsidRDefault="00143324" w:rsidP="00F21464">
      <w:pPr>
        <w:ind w:right="-5" w:firstLine="708"/>
        <w:jc w:val="both"/>
        <w:rPr>
          <w:spacing w:val="-11"/>
          <w:sz w:val="28"/>
          <w:szCs w:val="28"/>
        </w:rPr>
      </w:pPr>
      <w:proofErr w:type="gramStart"/>
      <w:r w:rsidRPr="00143324">
        <w:rPr>
          <w:sz w:val="28"/>
          <w:szCs w:val="28"/>
        </w:rPr>
        <w:t xml:space="preserve">В соответствии </w:t>
      </w:r>
      <w:r>
        <w:rPr>
          <w:sz w:val="28"/>
          <w:szCs w:val="28"/>
        </w:rPr>
        <w:t xml:space="preserve">с </w:t>
      </w:r>
      <w:r w:rsidRPr="00143324">
        <w:rPr>
          <w:sz w:val="28"/>
          <w:szCs w:val="28"/>
        </w:rPr>
        <w:t xml:space="preserve">Федеральным законом от 06.10.2003 года № 131-ФЭ «Об общих принципах организации местного самоуправления в Российской Федерации», постановлением администрации Красногорского района Брянской области </w:t>
      </w:r>
      <w:r w:rsidRPr="00143324">
        <w:rPr>
          <w:spacing w:val="-11"/>
          <w:sz w:val="28"/>
          <w:szCs w:val="28"/>
        </w:rPr>
        <w:t xml:space="preserve">от 23.06.2016 года № 464 </w:t>
      </w:r>
      <w:r w:rsidRPr="00143324">
        <w:rPr>
          <w:color w:val="000000"/>
          <w:spacing w:val="-11"/>
          <w:sz w:val="28"/>
          <w:szCs w:val="28"/>
        </w:rPr>
        <w:t>«</w:t>
      </w:r>
      <w:r w:rsidRPr="00143324">
        <w:rPr>
          <w:bCs/>
          <w:sz w:val="28"/>
          <w:szCs w:val="28"/>
        </w:rPr>
        <w:t>Об утверждении порядка разработки, реализации и оценки эффективности муниципальных программ Красногорского района</w:t>
      </w:r>
      <w:r w:rsidRPr="00143324">
        <w:rPr>
          <w:color w:val="000000"/>
          <w:spacing w:val="-11"/>
          <w:sz w:val="28"/>
          <w:szCs w:val="28"/>
        </w:rPr>
        <w:t xml:space="preserve">», </w:t>
      </w:r>
      <w:r w:rsidR="00F21464">
        <w:rPr>
          <w:spacing w:val="-11"/>
          <w:sz w:val="28"/>
          <w:szCs w:val="28"/>
        </w:rPr>
        <w:t>Р</w:t>
      </w:r>
      <w:r w:rsidR="00F21464" w:rsidRPr="00167185">
        <w:rPr>
          <w:spacing w:val="-11"/>
          <w:sz w:val="28"/>
          <w:szCs w:val="28"/>
        </w:rPr>
        <w:t xml:space="preserve">ешением Красногорского районного </w:t>
      </w:r>
      <w:r w:rsidR="00F21464">
        <w:rPr>
          <w:spacing w:val="-11"/>
          <w:sz w:val="28"/>
          <w:szCs w:val="28"/>
        </w:rPr>
        <w:t xml:space="preserve">Совета народных депутатов от </w:t>
      </w:r>
      <w:r w:rsidR="00D45E2F">
        <w:rPr>
          <w:spacing w:val="-11"/>
          <w:sz w:val="28"/>
          <w:szCs w:val="28"/>
        </w:rPr>
        <w:t>22</w:t>
      </w:r>
      <w:r w:rsidR="00F21464">
        <w:rPr>
          <w:spacing w:val="-11"/>
          <w:sz w:val="28"/>
          <w:szCs w:val="28"/>
        </w:rPr>
        <w:t>.1</w:t>
      </w:r>
      <w:r w:rsidR="00D45E2F">
        <w:rPr>
          <w:spacing w:val="-11"/>
          <w:sz w:val="28"/>
          <w:szCs w:val="28"/>
        </w:rPr>
        <w:t>2</w:t>
      </w:r>
      <w:r w:rsidR="00F21464" w:rsidRPr="00167185">
        <w:rPr>
          <w:spacing w:val="-11"/>
          <w:sz w:val="28"/>
          <w:szCs w:val="28"/>
        </w:rPr>
        <w:t>.20</w:t>
      </w:r>
      <w:r w:rsidR="00F21464">
        <w:rPr>
          <w:spacing w:val="-11"/>
          <w:sz w:val="28"/>
          <w:szCs w:val="28"/>
        </w:rPr>
        <w:t>22</w:t>
      </w:r>
      <w:r w:rsidR="00F21464" w:rsidRPr="00BA5800">
        <w:rPr>
          <w:spacing w:val="-11"/>
          <w:sz w:val="28"/>
          <w:szCs w:val="28"/>
        </w:rPr>
        <w:t xml:space="preserve">года </w:t>
      </w:r>
      <w:r w:rsidR="00F21464" w:rsidRPr="00DC3403">
        <w:rPr>
          <w:spacing w:val="-11"/>
          <w:sz w:val="28"/>
          <w:szCs w:val="28"/>
        </w:rPr>
        <w:t>№ 6-</w:t>
      </w:r>
      <w:r w:rsidR="00D45E2F">
        <w:rPr>
          <w:spacing w:val="-11"/>
          <w:sz w:val="28"/>
          <w:szCs w:val="28"/>
        </w:rPr>
        <w:t>270</w:t>
      </w:r>
      <w:r w:rsidR="00F21464" w:rsidRPr="00167185">
        <w:rPr>
          <w:color w:val="000000"/>
          <w:spacing w:val="-11"/>
          <w:sz w:val="28"/>
          <w:szCs w:val="28"/>
        </w:rPr>
        <w:t xml:space="preserve">«О </w:t>
      </w:r>
      <w:r w:rsidR="00F21464">
        <w:rPr>
          <w:color w:val="000000"/>
          <w:spacing w:val="-11"/>
          <w:sz w:val="28"/>
          <w:szCs w:val="28"/>
        </w:rPr>
        <w:t xml:space="preserve">внесении изменений в бюджетКрасногорского </w:t>
      </w:r>
      <w:r w:rsidR="00F21464" w:rsidRPr="00167185">
        <w:rPr>
          <w:color w:val="000000"/>
          <w:spacing w:val="-11"/>
          <w:sz w:val="28"/>
          <w:szCs w:val="28"/>
        </w:rPr>
        <w:t>муниципального район</w:t>
      </w:r>
      <w:r w:rsidR="00F21464">
        <w:rPr>
          <w:color w:val="000000"/>
          <w:spacing w:val="-11"/>
          <w:sz w:val="28"/>
          <w:szCs w:val="28"/>
        </w:rPr>
        <w:t>а Брянской области</w:t>
      </w:r>
      <w:r w:rsidR="00F21464" w:rsidRPr="00167185">
        <w:rPr>
          <w:color w:val="000000"/>
          <w:spacing w:val="-11"/>
          <w:sz w:val="28"/>
          <w:szCs w:val="28"/>
        </w:rPr>
        <w:t xml:space="preserve"> на</w:t>
      </w:r>
      <w:proofErr w:type="gramEnd"/>
      <w:r w:rsidR="00F21464" w:rsidRPr="00167185">
        <w:rPr>
          <w:color w:val="000000"/>
          <w:spacing w:val="-11"/>
          <w:sz w:val="28"/>
          <w:szCs w:val="28"/>
        </w:rPr>
        <w:t xml:space="preserve"> 20</w:t>
      </w:r>
      <w:r w:rsidR="00F21464">
        <w:rPr>
          <w:color w:val="000000"/>
          <w:spacing w:val="-11"/>
          <w:sz w:val="28"/>
          <w:szCs w:val="28"/>
        </w:rPr>
        <w:t>22</w:t>
      </w:r>
      <w:r w:rsidR="00F21464" w:rsidRPr="00167185">
        <w:rPr>
          <w:color w:val="000000"/>
          <w:spacing w:val="-11"/>
          <w:sz w:val="28"/>
          <w:szCs w:val="28"/>
        </w:rPr>
        <w:t xml:space="preserve"> год и плановый период 202</w:t>
      </w:r>
      <w:r w:rsidR="00F21464">
        <w:rPr>
          <w:color w:val="000000"/>
          <w:spacing w:val="-11"/>
          <w:sz w:val="28"/>
          <w:szCs w:val="28"/>
        </w:rPr>
        <w:t>3</w:t>
      </w:r>
      <w:r w:rsidR="00F21464" w:rsidRPr="00167185">
        <w:rPr>
          <w:color w:val="000000"/>
          <w:spacing w:val="-11"/>
          <w:sz w:val="28"/>
          <w:szCs w:val="28"/>
        </w:rPr>
        <w:t xml:space="preserve"> и 202</w:t>
      </w:r>
      <w:r w:rsidR="00F21464">
        <w:rPr>
          <w:color w:val="000000"/>
          <w:spacing w:val="-11"/>
          <w:sz w:val="28"/>
          <w:szCs w:val="28"/>
        </w:rPr>
        <w:t>4</w:t>
      </w:r>
      <w:r w:rsidR="00F21464" w:rsidRPr="00167185">
        <w:rPr>
          <w:color w:val="000000"/>
          <w:spacing w:val="-11"/>
          <w:sz w:val="28"/>
          <w:szCs w:val="28"/>
        </w:rPr>
        <w:t xml:space="preserve"> го</w:t>
      </w:r>
      <w:r w:rsidR="00F21464">
        <w:rPr>
          <w:color w:val="000000"/>
          <w:spacing w:val="-11"/>
          <w:sz w:val="28"/>
          <w:szCs w:val="28"/>
        </w:rPr>
        <w:t>дов»</w:t>
      </w:r>
      <w:r w:rsidR="00D45E2F">
        <w:rPr>
          <w:color w:val="000000"/>
          <w:spacing w:val="-11"/>
          <w:sz w:val="28"/>
          <w:szCs w:val="28"/>
        </w:rPr>
        <w:t xml:space="preserve">, </w:t>
      </w:r>
      <w:r w:rsidR="00D45E2F">
        <w:rPr>
          <w:spacing w:val="-11"/>
          <w:sz w:val="28"/>
          <w:szCs w:val="28"/>
        </w:rPr>
        <w:t>Р</w:t>
      </w:r>
      <w:r w:rsidR="00D45E2F" w:rsidRPr="00167185">
        <w:rPr>
          <w:spacing w:val="-11"/>
          <w:sz w:val="28"/>
          <w:szCs w:val="28"/>
        </w:rPr>
        <w:t xml:space="preserve">ешением Красногорского районного </w:t>
      </w:r>
      <w:r w:rsidR="00D45E2F">
        <w:rPr>
          <w:spacing w:val="-11"/>
          <w:sz w:val="28"/>
          <w:szCs w:val="28"/>
        </w:rPr>
        <w:t>Совета народных депутатов от 28.12</w:t>
      </w:r>
      <w:r w:rsidR="00D45E2F" w:rsidRPr="00167185">
        <w:rPr>
          <w:spacing w:val="-11"/>
          <w:sz w:val="28"/>
          <w:szCs w:val="28"/>
        </w:rPr>
        <w:t>.20</w:t>
      </w:r>
      <w:r w:rsidR="00D45E2F">
        <w:rPr>
          <w:spacing w:val="-11"/>
          <w:sz w:val="28"/>
          <w:szCs w:val="28"/>
        </w:rPr>
        <w:t>22</w:t>
      </w:r>
      <w:r w:rsidR="00D45E2F" w:rsidRPr="00BA5800">
        <w:rPr>
          <w:spacing w:val="-11"/>
          <w:sz w:val="28"/>
          <w:szCs w:val="28"/>
        </w:rPr>
        <w:t xml:space="preserve">года </w:t>
      </w:r>
      <w:r w:rsidR="00D45E2F" w:rsidRPr="00DC3403">
        <w:rPr>
          <w:spacing w:val="-11"/>
          <w:sz w:val="28"/>
          <w:szCs w:val="28"/>
        </w:rPr>
        <w:t>№ 6-</w:t>
      </w:r>
      <w:r w:rsidR="00D45E2F">
        <w:rPr>
          <w:spacing w:val="-11"/>
          <w:sz w:val="28"/>
          <w:szCs w:val="28"/>
        </w:rPr>
        <w:t>274</w:t>
      </w:r>
      <w:r w:rsidR="00D45E2F" w:rsidRPr="00167185">
        <w:rPr>
          <w:color w:val="000000"/>
          <w:spacing w:val="-11"/>
          <w:sz w:val="28"/>
          <w:szCs w:val="28"/>
        </w:rPr>
        <w:t xml:space="preserve">«О </w:t>
      </w:r>
      <w:r w:rsidR="00D45E2F">
        <w:rPr>
          <w:color w:val="000000"/>
          <w:spacing w:val="-11"/>
          <w:sz w:val="28"/>
          <w:szCs w:val="28"/>
        </w:rPr>
        <w:t xml:space="preserve">внесении изменений в бюджетКрасногорского </w:t>
      </w:r>
      <w:r w:rsidR="00D45E2F" w:rsidRPr="00167185">
        <w:rPr>
          <w:color w:val="000000"/>
          <w:spacing w:val="-11"/>
          <w:sz w:val="28"/>
          <w:szCs w:val="28"/>
        </w:rPr>
        <w:t>муниципального район</w:t>
      </w:r>
      <w:r w:rsidR="00D45E2F">
        <w:rPr>
          <w:color w:val="000000"/>
          <w:spacing w:val="-11"/>
          <w:sz w:val="28"/>
          <w:szCs w:val="28"/>
        </w:rPr>
        <w:t>а Брянской области</w:t>
      </w:r>
      <w:r w:rsidR="00D45E2F" w:rsidRPr="00167185">
        <w:rPr>
          <w:color w:val="000000"/>
          <w:spacing w:val="-11"/>
          <w:sz w:val="28"/>
          <w:szCs w:val="28"/>
        </w:rPr>
        <w:t xml:space="preserve"> на 20</w:t>
      </w:r>
      <w:r w:rsidR="00D45E2F">
        <w:rPr>
          <w:color w:val="000000"/>
          <w:spacing w:val="-11"/>
          <w:sz w:val="28"/>
          <w:szCs w:val="28"/>
        </w:rPr>
        <w:t>22</w:t>
      </w:r>
      <w:r w:rsidR="00D45E2F" w:rsidRPr="00167185">
        <w:rPr>
          <w:color w:val="000000"/>
          <w:spacing w:val="-11"/>
          <w:sz w:val="28"/>
          <w:szCs w:val="28"/>
        </w:rPr>
        <w:t xml:space="preserve"> год и плановый период 202</w:t>
      </w:r>
      <w:r w:rsidR="00D45E2F">
        <w:rPr>
          <w:color w:val="000000"/>
          <w:spacing w:val="-11"/>
          <w:sz w:val="28"/>
          <w:szCs w:val="28"/>
        </w:rPr>
        <w:t>3</w:t>
      </w:r>
      <w:r w:rsidR="00D45E2F" w:rsidRPr="00167185">
        <w:rPr>
          <w:color w:val="000000"/>
          <w:spacing w:val="-11"/>
          <w:sz w:val="28"/>
          <w:szCs w:val="28"/>
        </w:rPr>
        <w:t xml:space="preserve"> и 202</w:t>
      </w:r>
      <w:r w:rsidR="00D45E2F">
        <w:rPr>
          <w:color w:val="000000"/>
          <w:spacing w:val="-11"/>
          <w:sz w:val="28"/>
          <w:szCs w:val="28"/>
        </w:rPr>
        <w:t>4</w:t>
      </w:r>
      <w:r w:rsidR="00D45E2F" w:rsidRPr="00167185">
        <w:rPr>
          <w:color w:val="000000"/>
          <w:spacing w:val="-11"/>
          <w:sz w:val="28"/>
          <w:szCs w:val="28"/>
        </w:rPr>
        <w:t xml:space="preserve"> го</w:t>
      </w:r>
      <w:r w:rsidR="00D45E2F">
        <w:rPr>
          <w:color w:val="000000"/>
          <w:spacing w:val="-11"/>
          <w:sz w:val="28"/>
          <w:szCs w:val="28"/>
        </w:rPr>
        <w:t>дов»</w:t>
      </w:r>
      <w:r w:rsidR="00F21464" w:rsidRPr="00167185">
        <w:rPr>
          <w:color w:val="000000"/>
          <w:spacing w:val="-11"/>
          <w:sz w:val="28"/>
          <w:szCs w:val="28"/>
        </w:rPr>
        <w:t>, администрация Красногорского района Брянской области</w:t>
      </w:r>
    </w:p>
    <w:p w:rsidR="006A0BCB" w:rsidRPr="00DC3403" w:rsidRDefault="006A0BCB" w:rsidP="006A0BCB">
      <w:pPr>
        <w:ind w:right="-5"/>
        <w:jc w:val="both"/>
        <w:rPr>
          <w:color w:val="000000"/>
          <w:sz w:val="16"/>
          <w:szCs w:val="16"/>
        </w:rPr>
      </w:pPr>
    </w:p>
    <w:p w:rsidR="00F21464" w:rsidRPr="00167185" w:rsidRDefault="00F21464" w:rsidP="006A0BCB">
      <w:pPr>
        <w:ind w:right="-5"/>
        <w:jc w:val="both"/>
        <w:rPr>
          <w:color w:val="000000"/>
          <w:sz w:val="28"/>
          <w:szCs w:val="28"/>
        </w:rPr>
      </w:pPr>
    </w:p>
    <w:p w:rsidR="006A0BCB" w:rsidRPr="00167185" w:rsidRDefault="006A0BCB" w:rsidP="006A0BCB">
      <w:pPr>
        <w:ind w:right="-5"/>
        <w:jc w:val="both"/>
        <w:rPr>
          <w:sz w:val="28"/>
          <w:szCs w:val="28"/>
        </w:rPr>
      </w:pPr>
      <w:r w:rsidRPr="00167185">
        <w:rPr>
          <w:sz w:val="28"/>
          <w:szCs w:val="28"/>
        </w:rPr>
        <w:t>ПОСТАНОВЛЯЕТ:</w:t>
      </w:r>
    </w:p>
    <w:p w:rsidR="00071160" w:rsidRPr="00071160" w:rsidRDefault="006A0BCB" w:rsidP="006A0BCB">
      <w:pPr>
        <w:pStyle w:val="a3"/>
        <w:numPr>
          <w:ilvl w:val="0"/>
          <w:numId w:val="1"/>
        </w:numPr>
        <w:ind w:left="0" w:firstLine="357"/>
        <w:jc w:val="both"/>
        <w:rPr>
          <w:color w:val="000000" w:themeColor="text1"/>
          <w:sz w:val="28"/>
          <w:szCs w:val="28"/>
        </w:rPr>
      </w:pPr>
      <w:proofErr w:type="gramStart"/>
      <w:r w:rsidRPr="00F21464">
        <w:rPr>
          <w:color w:val="000000" w:themeColor="text1"/>
          <w:sz w:val="28"/>
          <w:szCs w:val="28"/>
        </w:rPr>
        <w:t xml:space="preserve">Внести </w:t>
      </w:r>
      <w:r w:rsidRPr="00F21464">
        <w:rPr>
          <w:sz w:val="28"/>
          <w:szCs w:val="28"/>
        </w:rPr>
        <w:t>в муниципальную программу «Реализация полномочий органов местного самоуправления Красногорского района», утвержденную постановлением администрации Красногорского района Брянской области от 24.12.2020 № 852 «Об утверждении муниципальной программы «Реализация полномочий органов местного самоуправления Красногорского района» (в</w:t>
      </w:r>
      <w:proofErr w:type="gramEnd"/>
      <w:r w:rsidRPr="00F21464">
        <w:rPr>
          <w:sz w:val="28"/>
          <w:szCs w:val="28"/>
        </w:rPr>
        <w:t xml:space="preserve"> редакции постановлений Администрации Красногорского района Брянской области от 31.03.2021г. №210, от 03.09.2021г. №554, от 23.11.2021г. №779, от 30.12.2021 №913 , от 30.12.2021 №914, от 14.03.2022г. №115</w:t>
      </w:r>
      <w:r w:rsidR="005F5C03" w:rsidRPr="00F21464">
        <w:rPr>
          <w:sz w:val="28"/>
          <w:szCs w:val="28"/>
        </w:rPr>
        <w:t>, от 29.03.2022г. №165</w:t>
      </w:r>
      <w:r w:rsidR="002E5378" w:rsidRPr="00F21464">
        <w:rPr>
          <w:sz w:val="28"/>
          <w:szCs w:val="28"/>
        </w:rPr>
        <w:t>, от 12.07.2022г. №372</w:t>
      </w:r>
      <w:r w:rsidR="00F21464" w:rsidRPr="00F21464">
        <w:rPr>
          <w:sz w:val="28"/>
          <w:szCs w:val="28"/>
        </w:rPr>
        <w:t>, от 17.10.2022г. №574</w:t>
      </w:r>
      <w:r w:rsidR="00890BA2">
        <w:rPr>
          <w:sz w:val="28"/>
          <w:szCs w:val="28"/>
        </w:rPr>
        <w:t>, от 30.11.2022г. №673</w:t>
      </w:r>
      <w:r w:rsidRPr="00F21464">
        <w:rPr>
          <w:sz w:val="28"/>
          <w:szCs w:val="28"/>
        </w:rPr>
        <w:t xml:space="preserve">) </w:t>
      </w:r>
      <w:r w:rsidR="00071160">
        <w:rPr>
          <w:sz w:val="28"/>
          <w:szCs w:val="28"/>
        </w:rPr>
        <w:t>следующие изменения:</w:t>
      </w:r>
    </w:p>
    <w:p w:rsidR="00071160" w:rsidRPr="00071160" w:rsidRDefault="00071160" w:rsidP="00071160">
      <w:pPr>
        <w:pStyle w:val="a3"/>
        <w:ind w:left="357"/>
        <w:jc w:val="both"/>
        <w:rPr>
          <w:sz w:val="28"/>
          <w:szCs w:val="28"/>
        </w:rPr>
      </w:pPr>
      <w:r w:rsidRPr="00071160">
        <w:rPr>
          <w:sz w:val="28"/>
          <w:szCs w:val="28"/>
        </w:rPr>
        <w:t>1.1. Позицию паспорта «Объемы бюджетных ассигнований на реализацию муниципальной программы» изложить в редакции:</w:t>
      </w:r>
    </w:p>
    <w:p w:rsidR="00071160" w:rsidRPr="00071160" w:rsidRDefault="00071160" w:rsidP="00071160">
      <w:pPr>
        <w:pStyle w:val="ConsPlusCell"/>
        <w:widowControl/>
        <w:jc w:val="both"/>
        <w:rPr>
          <w:rFonts w:ascii="Times New Roman" w:hAnsi="Times New Roman" w:cs="Times New Roman"/>
          <w:sz w:val="28"/>
          <w:szCs w:val="28"/>
        </w:rPr>
      </w:pPr>
      <w:r w:rsidRPr="00071160">
        <w:rPr>
          <w:rFonts w:ascii="Times New Roman" w:hAnsi="Times New Roman" w:cs="Times New Roman"/>
          <w:sz w:val="28"/>
          <w:szCs w:val="28"/>
        </w:rPr>
        <w:t>«Объем финансирования муниципальной программы в 2021- 2025 годах (тыс. рублей):</w:t>
      </w:r>
    </w:p>
    <w:p w:rsidR="00071160" w:rsidRPr="00071160" w:rsidRDefault="00071160" w:rsidP="00071160">
      <w:pPr>
        <w:pStyle w:val="ConsPlusCell"/>
        <w:widowControl/>
        <w:jc w:val="both"/>
        <w:rPr>
          <w:rFonts w:ascii="Times New Roman" w:hAnsi="Times New Roman" w:cs="Times New Roman"/>
          <w:sz w:val="28"/>
          <w:szCs w:val="28"/>
        </w:rPr>
      </w:pPr>
      <w:r w:rsidRPr="00071160">
        <w:rPr>
          <w:rFonts w:ascii="Times New Roman" w:hAnsi="Times New Roman" w:cs="Times New Roman"/>
          <w:sz w:val="28"/>
          <w:szCs w:val="28"/>
        </w:rPr>
        <w:t>в том числе:</w:t>
      </w:r>
    </w:p>
    <w:p w:rsidR="00071160" w:rsidRPr="00071160" w:rsidRDefault="00071160" w:rsidP="00071160">
      <w:pPr>
        <w:pStyle w:val="ConsPlusCell"/>
        <w:widowControl/>
        <w:rPr>
          <w:rFonts w:ascii="Times New Roman" w:hAnsi="Times New Roman" w:cs="Times New Roman"/>
          <w:color w:val="000000"/>
          <w:sz w:val="28"/>
          <w:szCs w:val="28"/>
        </w:rPr>
      </w:pPr>
      <w:r w:rsidRPr="00071160">
        <w:rPr>
          <w:rFonts w:ascii="Times New Roman" w:hAnsi="Times New Roman" w:cs="Times New Roman"/>
          <w:sz w:val="28"/>
          <w:szCs w:val="28"/>
        </w:rPr>
        <w:t xml:space="preserve">2021 год – </w:t>
      </w:r>
      <w:r w:rsidRPr="00071160">
        <w:rPr>
          <w:rFonts w:ascii="Times New Roman" w:hAnsi="Times New Roman" w:cs="Times New Roman"/>
          <w:color w:val="000000"/>
          <w:sz w:val="28"/>
          <w:szCs w:val="28"/>
        </w:rPr>
        <w:t>88 935 114,81 рублей;</w:t>
      </w:r>
    </w:p>
    <w:p w:rsidR="00071160" w:rsidRPr="00071160" w:rsidRDefault="00071160" w:rsidP="00071160">
      <w:pPr>
        <w:pStyle w:val="ConsPlusCell"/>
        <w:widowControl/>
        <w:rPr>
          <w:rFonts w:ascii="Times New Roman" w:hAnsi="Times New Roman" w:cs="Times New Roman"/>
          <w:color w:val="000000"/>
          <w:sz w:val="28"/>
          <w:szCs w:val="28"/>
        </w:rPr>
      </w:pPr>
      <w:r w:rsidRPr="00071160">
        <w:rPr>
          <w:rFonts w:ascii="Times New Roman" w:hAnsi="Times New Roman" w:cs="Times New Roman"/>
          <w:color w:val="000000"/>
          <w:sz w:val="28"/>
          <w:szCs w:val="28"/>
        </w:rPr>
        <w:t>2022 год – 171</w:t>
      </w:r>
      <w:r w:rsidR="00890BA2">
        <w:rPr>
          <w:rFonts w:ascii="Times New Roman" w:hAnsi="Times New Roman" w:cs="Times New Roman"/>
          <w:color w:val="000000"/>
          <w:sz w:val="28"/>
          <w:szCs w:val="28"/>
        </w:rPr>
        <w:t> 130 952,50</w:t>
      </w:r>
      <w:r w:rsidRPr="00071160">
        <w:rPr>
          <w:rFonts w:ascii="Times New Roman" w:hAnsi="Times New Roman" w:cs="Times New Roman"/>
          <w:color w:val="000000"/>
          <w:sz w:val="28"/>
          <w:szCs w:val="28"/>
        </w:rPr>
        <w:t xml:space="preserve"> рублей; </w:t>
      </w:r>
    </w:p>
    <w:p w:rsidR="00071160" w:rsidRPr="00071160" w:rsidRDefault="00071160" w:rsidP="00071160">
      <w:pPr>
        <w:pStyle w:val="ConsPlusCell"/>
        <w:widowControl/>
        <w:rPr>
          <w:rFonts w:ascii="Times New Roman" w:hAnsi="Times New Roman" w:cs="Times New Roman"/>
          <w:sz w:val="28"/>
          <w:szCs w:val="28"/>
        </w:rPr>
      </w:pPr>
      <w:r w:rsidRPr="00071160">
        <w:rPr>
          <w:rFonts w:ascii="Times New Roman" w:hAnsi="Times New Roman" w:cs="Times New Roman"/>
          <w:color w:val="000000"/>
          <w:sz w:val="28"/>
          <w:szCs w:val="28"/>
        </w:rPr>
        <w:t>2023 год – 73 907 891,27</w:t>
      </w:r>
      <w:r w:rsidRPr="00071160">
        <w:rPr>
          <w:rFonts w:ascii="Times New Roman" w:hAnsi="Times New Roman" w:cs="Times New Roman"/>
          <w:sz w:val="28"/>
          <w:szCs w:val="28"/>
        </w:rPr>
        <w:t xml:space="preserve"> рублей;</w:t>
      </w:r>
    </w:p>
    <w:p w:rsidR="00071160" w:rsidRPr="00071160" w:rsidRDefault="00071160" w:rsidP="00071160">
      <w:pPr>
        <w:pStyle w:val="ConsPlusCell"/>
        <w:widowControl/>
        <w:rPr>
          <w:rFonts w:ascii="Times New Roman" w:hAnsi="Times New Roman" w:cs="Times New Roman"/>
          <w:sz w:val="28"/>
          <w:szCs w:val="28"/>
        </w:rPr>
      </w:pPr>
      <w:r w:rsidRPr="00071160">
        <w:rPr>
          <w:rFonts w:ascii="Times New Roman" w:hAnsi="Times New Roman" w:cs="Times New Roman"/>
          <w:sz w:val="28"/>
          <w:szCs w:val="28"/>
        </w:rPr>
        <w:t>2024 год – 64 579 611,60 рублей;</w:t>
      </w:r>
    </w:p>
    <w:p w:rsidR="00071160" w:rsidRPr="00071160" w:rsidRDefault="00071160" w:rsidP="00071160">
      <w:pPr>
        <w:jc w:val="both"/>
        <w:rPr>
          <w:sz w:val="28"/>
          <w:szCs w:val="28"/>
        </w:rPr>
      </w:pPr>
      <w:r w:rsidRPr="00071160">
        <w:rPr>
          <w:sz w:val="28"/>
          <w:szCs w:val="28"/>
        </w:rPr>
        <w:lastRenderedPageBreak/>
        <w:t xml:space="preserve">2025 год –– </w:t>
      </w:r>
      <w:r w:rsidR="00626D35">
        <w:rPr>
          <w:sz w:val="28"/>
          <w:szCs w:val="28"/>
        </w:rPr>
        <w:t>78 061 865,15</w:t>
      </w:r>
      <w:r w:rsidRPr="00071160">
        <w:rPr>
          <w:sz w:val="28"/>
          <w:szCs w:val="28"/>
        </w:rPr>
        <w:t xml:space="preserve"> рублей».</w:t>
      </w:r>
    </w:p>
    <w:p w:rsidR="00915474" w:rsidRPr="00915474" w:rsidRDefault="00915474" w:rsidP="00915474">
      <w:pPr>
        <w:pStyle w:val="ConsPlusNormal"/>
        <w:ind w:firstLine="708"/>
        <w:jc w:val="both"/>
        <w:rPr>
          <w:rFonts w:ascii="Times New Roman" w:hAnsi="Times New Roman" w:cs="Times New Roman"/>
          <w:sz w:val="28"/>
          <w:szCs w:val="28"/>
        </w:rPr>
      </w:pPr>
      <w:r w:rsidRPr="00915474">
        <w:rPr>
          <w:rFonts w:ascii="Times New Roman" w:hAnsi="Times New Roman" w:cs="Times New Roman"/>
          <w:sz w:val="28"/>
          <w:szCs w:val="28"/>
        </w:rPr>
        <w:t>1.2. Раздел 4 муниципальной программы «Ресурсное обеспечение реализации муниципальной программы</w:t>
      </w:r>
      <w:r>
        <w:rPr>
          <w:rFonts w:ascii="Times New Roman" w:hAnsi="Times New Roman" w:cs="Times New Roman"/>
          <w:sz w:val="28"/>
          <w:szCs w:val="28"/>
        </w:rPr>
        <w:t>» изложить в редакции:</w:t>
      </w:r>
    </w:p>
    <w:p w:rsidR="00915474" w:rsidRPr="00915474" w:rsidRDefault="00915474" w:rsidP="00915474">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w:t>
      </w:r>
      <w:r w:rsidRPr="00915474">
        <w:rPr>
          <w:rFonts w:ascii="Times New Roman" w:hAnsi="Times New Roman" w:cs="Times New Roman"/>
          <w:sz w:val="28"/>
          <w:szCs w:val="28"/>
        </w:rPr>
        <w:t>бщий объем средств, предусмотренных на реализацию муниципальной программы:</w:t>
      </w:r>
    </w:p>
    <w:p w:rsidR="00915474" w:rsidRPr="00915474" w:rsidRDefault="00915474" w:rsidP="00915474">
      <w:pPr>
        <w:pStyle w:val="ConsPlusCell"/>
        <w:widowControl/>
        <w:jc w:val="both"/>
        <w:rPr>
          <w:rFonts w:ascii="Times New Roman" w:hAnsi="Times New Roman" w:cs="Times New Roman"/>
          <w:sz w:val="28"/>
          <w:szCs w:val="28"/>
        </w:rPr>
      </w:pPr>
      <w:r w:rsidRPr="00915474">
        <w:rPr>
          <w:rFonts w:ascii="Times New Roman" w:hAnsi="Times New Roman" w:cs="Times New Roman"/>
          <w:sz w:val="28"/>
          <w:szCs w:val="28"/>
        </w:rPr>
        <w:t>рублей,</w:t>
      </w:r>
    </w:p>
    <w:p w:rsidR="00915474" w:rsidRPr="00915474" w:rsidRDefault="00915474" w:rsidP="00915474">
      <w:pPr>
        <w:pStyle w:val="ConsPlusCell"/>
        <w:widowControl/>
        <w:jc w:val="both"/>
        <w:rPr>
          <w:rFonts w:ascii="Times New Roman" w:hAnsi="Times New Roman" w:cs="Times New Roman"/>
          <w:sz w:val="28"/>
          <w:szCs w:val="28"/>
        </w:rPr>
      </w:pPr>
      <w:r w:rsidRPr="00915474">
        <w:rPr>
          <w:rFonts w:ascii="Times New Roman" w:hAnsi="Times New Roman" w:cs="Times New Roman"/>
          <w:sz w:val="28"/>
          <w:szCs w:val="28"/>
        </w:rPr>
        <w:t>в том числе:</w:t>
      </w:r>
    </w:p>
    <w:p w:rsidR="00915474" w:rsidRPr="00071160" w:rsidRDefault="00915474" w:rsidP="00915474">
      <w:pPr>
        <w:pStyle w:val="ConsPlusCell"/>
        <w:widowControl/>
        <w:rPr>
          <w:rFonts w:ascii="Times New Roman" w:hAnsi="Times New Roman" w:cs="Times New Roman"/>
          <w:color w:val="000000"/>
          <w:sz w:val="28"/>
          <w:szCs w:val="28"/>
        </w:rPr>
      </w:pPr>
      <w:r w:rsidRPr="00071160">
        <w:rPr>
          <w:rFonts w:ascii="Times New Roman" w:hAnsi="Times New Roman" w:cs="Times New Roman"/>
          <w:sz w:val="28"/>
          <w:szCs w:val="28"/>
        </w:rPr>
        <w:t xml:space="preserve">2021 год – </w:t>
      </w:r>
      <w:r w:rsidRPr="00071160">
        <w:rPr>
          <w:rFonts w:ascii="Times New Roman" w:hAnsi="Times New Roman" w:cs="Times New Roman"/>
          <w:color w:val="000000"/>
          <w:sz w:val="28"/>
          <w:szCs w:val="28"/>
        </w:rPr>
        <w:t>88 935 114,81 рублей;</w:t>
      </w:r>
    </w:p>
    <w:p w:rsidR="00915474" w:rsidRPr="00071160" w:rsidRDefault="00915474" w:rsidP="00915474">
      <w:pPr>
        <w:pStyle w:val="ConsPlusCell"/>
        <w:widowControl/>
        <w:rPr>
          <w:rFonts w:ascii="Times New Roman" w:hAnsi="Times New Roman" w:cs="Times New Roman"/>
          <w:color w:val="000000"/>
          <w:sz w:val="28"/>
          <w:szCs w:val="28"/>
        </w:rPr>
      </w:pPr>
      <w:r w:rsidRPr="00071160">
        <w:rPr>
          <w:rFonts w:ascii="Times New Roman" w:hAnsi="Times New Roman" w:cs="Times New Roman"/>
          <w:color w:val="000000"/>
          <w:sz w:val="28"/>
          <w:szCs w:val="28"/>
        </w:rPr>
        <w:t xml:space="preserve">2022 год – </w:t>
      </w:r>
      <w:r w:rsidR="00890BA2" w:rsidRPr="00071160">
        <w:rPr>
          <w:rFonts w:ascii="Times New Roman" w:hAnsi="Times New Roman" w:cs="Times New Roman"/>
          <w:color w:val="000000"/>
          <w:sz w:val="28"/>
          <w:szCs w:val="28"/>
        </w:rPr>
        <w:t>171</w:t>
      </w:r>
      <w:r w:rsidR="00890BA2">
        <w:rPr>
          <w:rFonts w:ascii="Times New Roman" w:hAnsi="Times New Roman" w:cs="Times New Roman"/>
          <w:color w:val="000000"/>
          <w:sz w:val="28"/>
          <w:szCs w:val="28"/>
        </w:rPr>
        <w:t> 130 952,50</w:t>
      </w:r>
      <w:r w:rsidRPr="00071160">
        <w:rPr>
          <w:rFonts w:ascii="Times New Roman" w:hAnsi="Times New Roman" w:cs="Times New Roman"/>
          <w:color w:val="000000"/>
          <w:sz w:val="28"/>
          <w:szCs w:val="28"/>
        </w:rPr>
        <w:t xml:space="preserve"> рублей; </w:t>
      </w:r>
    </w:p>
    <w:p w:rsidR="00915474" w:rsidRPr="00071160" w:rsidRDefault="00915474" w:rsidP="00915474">
      <w:pPr>
        <w:pStyle w:val="ConsPlusCell"/>
        <w:widowControl/>
        <w:rPr>
          <w:rFonts w:ascii="Times New Roman" w:hAnsi="Times New Roman" w:cs="Times New Roman"/>
          <w:sz w:val="28"/>
          <w:szCs w:val="28"/>
        </w:rPr>
      </w:pPr>
      <w:r w:rsidRPr="00071160">
        <w:rPr>
          <w:rFonts w:ascii="Times New Roman" w:hAnsi="Times New Roman" w:cs="Times New Roman"/>
          <w:color w:val="000000"/>
          <w:sz w:val="28"/>
          <w:szCs w:val="28"/>
        </w:rPr>
        <w:t>2023 год – 73 907 891,27</w:t>
      </w:r>
      <w:r w:rsidRPr="00071160">
        <w:rPr>
          <w:rFonts w:ascii="Times New Roman" w:hAnsi="Times New Roman" w:cs="Times New Roman"/>
          <w:sz w:val="28"/>
          <w:szCs w:val="28"/>
        </w:rPr>
        <w:t xml:space="preserve"> рублей;</w:t>
      </w:r>
    </w:p>
    <w:p w:rsidR="00915474" w:rsidRPr="00071160" w:rsidRDefault="00915474" w:rsidP="00915474">
      <w:pPr>
        <w:pStyle w:val="ConsPlusCell"/>
        <w:widowControl/>
        <w:rPr>
          <w:rFonts w:ascii="Times New Roman" w:hAnsi="Times New Roman" w:cs="Times New Roman"/>
          <w:sz w:val="28"/>
          <w:szCs w:val="28"/>
        </w:rPr>
      </w:pPr>
      <w:r w:rsidRPr="00071160">
        <w:rPr>
          <w:rFonts w:ascii="Times New Roman" w:hAnsi="Times New Roman" w:cs="Times New Roman"/>
          <w:sz w:val="28"/>
          <w:szCs w:val="28"/>
        </w:rPr>
        <w:t>2024 год – 64 579 611,60 рублей;</w:t>
      </w:r>
    </w:p>
    <w:p w:rsidR="00915474" w:rsidRPr="00071160" w:rsidRDefault="00915474" w:rsidP="00915474">
      <w:pPr>
        <w:jc w:val="both"/>
        <w:rPr>
          <w:sz w:val="28"/>
          <w:szCs w:val="28"/>
        </w:rPr>
      </w:pPr>
      <w:r w:rsidRPr="00071160">
        <w:rPr>
          <w:sz w:val="28"/>
          <w:szCs w:val="28"/>
        </w:rPr>
        <w:t>2025 год</w:t>
      </w:r>
      <w:r w:rsidR="00626D35" w:rsidRPr="00071160">
        <w:rPr>
          <w:sz w:val="28"/>
          <w:szCs w:val="28"/>
        </w:rPr>
        <w:t xml:space="preserve"> – </w:t>
      </w:r>
      <w:r w:rsidR="00626D35">
        <w:rPr>
          <w:sz w:val="28"/>
          <w:szCs w:val="28"/>
        </w:rPr>
        <w:t>78 061 865,15</w:t>
      </w:r>
      <w:r w:rsidRPr="00071160">
        <w:rPr>
          <w:sz w:val="28"/>
          <w:szCs w:val="28"/>
        </w:rPr>
        <w:t xml:space="preserve"> рублей».</w:t>
      </w:r>
    </w:p>
    <w:p w:rsidR="00915474" w:rsidRDefault="00915474" w:rsidP="006837E6">
      <w:pPr>
        <w:pStyle w:val="a3"/>
        <w:ind w:left="357"/>
        <w:jc w:val="both"/>
        <w:rPr>
          <w:sz w:val="28"/>
          <w:szCs w:val="28"/>
        </w:rPr>
      </w:pPr>
      <w:r>
        <w:rPr>
          <w:sz w:val="28"/>
          <w:szCs w:val="28"/>
        </w:rPr>
        <w:t xml:space="preserve">1.3. В подпрограмме </w:t>
      </w:r>
      <w:r w:rsidRPr="00915474">
        <w:rPr>
          <w:sz w:val="28"/>
          <w:szCs w:val="28"/>
        </w:rPr>
        <w:t>«Выполнение функций администрации Красногорского района»</w:t>
      </w:r>
      <w:r w:rsidR="00D1753B">
        <w:rPr>
          <w:sz w:val="28"/>
          <w:szCs w:val="28"/>
        </w:rPr>
        <w:t>:</w:t>
      </w:r>
    </w:p>
    <w:p w:rsidR="00D1753B" w:rsidRPr="00D1753B" w:rsidRDefault="00D1753B" w:rsidP="006837E6">
      <w:pPr>
        <w:pStyle w:val="a3"/>
        <w:ind w:left="357"/>
        <w:jc w:val="both"/>
        <w:rPr>
          <w:sz w:val="28"/>
          <w:szCs w:val="28"/>
        </w:rPr>
      </w:pPr>
      <w:r w:rsidRPr="00D1753B">
        <w:rPr>
          <w:sz w:val="28"/>
          <w:szCs w:val="28"/>
        </w:rPr>
        <w:t>1.3.1. Позицию паспорта «Объемы бюджетных ассигнований на реализацию подпрограммы» изложить в редакции:</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«общий объем средств, предусмотренных на реализации подпрограммы:</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рублей,</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в том числе:</w:t>
      </w:r>
    </w:p>
    <w:p w:rsidR="00D1753B" w:rsidRPr="00D1753B" w:rsidRDefault="00D1753B" w:rsidP="006837E6">
      <w:pPr>
        <w:pStyle w:val="ConsPlusCell"/>
        <w:widowControl/>
        <w:jc w:val="both"/>
        <w:rPr>
          <w:rFonts w:ascii="Times New Roman" w:hAnsi="Times New Roman" w:cs="Times New Roman"/>
          <w:color w:val="000000"/>
          <w:sz w:val="28"/>
          <w:szCs w:val="28"/>
        </w:rPr>
      </w:pPr>
      <w:r w:rsidRPr="00D1753B">
        <w:rPr>
          <w:rFonts w:ascii="Times New Roman" w:hAnsi="Times New Roman" w:cs="Times New Roman"/>
          <w:sz w:val="28"/>
          <w:szCs w:val="28"/>
        </w:rPr>
        <w:t xml:space="preserve">2021 год – </w:t>
      </w:r>
      <w:r w:rsidRPr="00D1753B">
        <w:rPr>
          <w:rFonts w:ascii="Times New Roman" w:hAnsi="Times New Roman" w:cs="Times New Roman"/>
          <w:color w:val="000000"/>
          <w:sz w:val="28"/>
          <w:szCs w:val="28"/>
        </w:rPr>
        <w:t>52 996 244,12 рублей;</w:t>
      </w:r>
    </w:p>
    <w:p w:rsidR="00D1753B" w:rsidRPr="00D1753B" w:rsidRDefault="00D1753B" w:rsidP="006837E6">
      <w:pPr>
        <w:pStyle w:val="ConsPlusCell"/>
        <w:widowControl/>
        <w:jc w:val="both"/>
        <w:rPr>
          <w:rFonts w:ascii="Times New Roman" w:hAnsi="Times New Roman" w:cs="Times New Roman"/>
          <w:color w:val="000000"/>
          <w:sz w:val="28"/>
          <w:szCs w:val="28"/>
        </w:rPr>
      </w:pPr>
      <w:r w:rsidRPr="00D1753B">
        <w:rPr>
          <w:rFonts w:ascii="Times New Roman" w:hAnsi="Times New Roman" w:cs="Times New Roman"/>
          <w:color w:val="000000"/>
          <w:sz w:val="28"/>
          <w:szCs w:val="28"/>
        </w:rPr>
        <w:t>2022 год – 84</w:t>
      </w:r>
      <w:r w:rsidR="00890BA2">
        <w:rPr>
          <w:rFonts w:ascii="Times New Roman" w:hAnsi="Times New Roman" w:cs="Times New Roman"/>
          <w:color w:val="000000"/>
          <w:sz w:val="28"/>
          <w:szCs w:val="28"/>
        </w:rPr>
        <w:t> 586 787,77</w:t>
      </w:r>
      <w:r w:rsidRPr="00D1753B">
        <w:rPr>
          <w:rFonts w:ascii="Times New Roman" w:hAnsi="Times New Roman" w:cs="Times New Roman"/>
          <w:color w:val="000000"/>
          <w:sz w:val="28"/>
          <w:szCs w:val="28"/>
        </w:rPr>
        <w:t xml:space="preserve"> рублей;</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color w:val="000000"/>
          <w:sz w:val="28"/>
          <w:szCs w:val="28"/>
        </w:rPr>
        <w:t>2023 год – 41 371 913,67</w:t>
      </w:r>
      <w:r w:rsidRPr="00D1753B">
        <w:rPr>
          <w:rFonts w:ascii="Times New Roman" w:hAnsi="Times New Roman" w:cs="Times New Roman"/>
          <w:sz w:val="28"/>
          <w:szCs w:val="28"/>
        </w:rPr>
        <w:t xml:space="preserve"> рублей;</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2024 год –30 848 518,00рублей;</w:t>
      </w:r>
    </w:p>
    <w:p w:rsidR="00D1753B" w:rsidRPr="00D1753B" w:rsidRDefault="00D1753B" w:rsidP="006837E6">
      <w:pPr>
        <w:jc w:val="both"/>
        <w:rPr>
          <w:sz w:val="28"/>
          <w:szCs w:val="28"/>
        </w:rPr>
      </w:pPr>
      <w:r w:rsidRPr="00D1753B">
        <w:rPr>
          <w:sz w:val="28"/>
          <w:szCs w:val="28"/>
        </w:rPr>
        <w:t>2025 год –</w:t>
      </w:r>
      <w:r w:rsidR="0000139C">
        <w:rPr>
          <w:sz w:val="28"/>
          <w:szCs w:val="28"/>
        </w:rPr>
        <w:t>38 109 073,55</w:t>
      </w:r>
      <w:r w:rsidRPr="00D1753B">
        <w:rPr>
          <w:sz w:val="28"/>
          <w:szCs w:val="28"/>
        </w:rPr>
        <w:t>рублей</w:t>
      </w:r>
      <w:r>
        <w:rPr>
          <w:sz w:val="28"/>
          <w:szCs w:val="28"/>
        </w:rPr>
        <w:t>»</w:t>
      </w:r>
      <w:r w:rsidRPr="00D1753B">
        <w:rPr>
          <w:sz w:val="28"/>
          <w:szCs w:val="28"/>
        </w:rPr>
        <w:t>.</w:t>
      </w:r>
    </w:p>
    <w:p w:rsidR="00D1753B" w:rsidRDefault="00D1753B" w:rsidP="006837E6">
      <w:pPr>
        <w:pStyle w:val="a3"/>
        <w:ind w:left="357"/>
        <w:jc w:val="both"/>
        <w:rPr>
          <w:sz w:val="28"/>
          <w:szCs w:val="28"/>
        </w:rPr>
      </w:pPr>
      <w:r>
        <w:rPr>
          <w:sz w:val="28"/>
          <w:szCs w:val="28"/>
        </w:rPr>
        <w:t xml:space="preserve">1.4. В </w:t>
      </w:r>
      <w:r w:rsidRPr="001A00F6">
        <w:rPr>
          <w:sz w:val="28"/>
          <w:szCs w:val="28"/>
        </w:rPr>
        <w:t>подпрограмме «</w:t>
      </w:r>
      <w:r w:rsidR="001A00F6" w:rsidRPr="001A00F6">
        <w:rPr>
          <w:sz w:val="28"/>
          <w:szCs w:val="28"/>
        </w:rPr>
        <w:t>Развитие культуры, спорта, молодежной политики и сохранение культурного наследия в Красногорском районе»</w:t>
      </w:r>
      <w:r w:rsidRPr="001A00F6">
        <w:rPr>
          <w:sz w:val="28"/>
          <w:szCs w:val="28"/>
        </w:rPr>
        <w:t>:</w:t>
      </w:r>
    </w:p>
    <w:p w:rsidR="00D1753B" w:rsidRPr="00D1753B" w:rsidRDefault="00D1753B" w:rsidP="006837E6">
      <w:pPr>
        <w:pStyle w:val="a3"/>
        <w:ind w:left="357"/>
        <w:jc w:val="both"/>
        <w:rPr>
          <w:sz w:val="28"/>
          <w:szCs w:val="28"/>
        </w:rPr>
      </w:pPr>
      <w:r w:rsidRPr="00D1753B">
        <w:rPr>
          <w:sz w:val="28"/>
          <w:szCs w:val="28"/>
        </w:rPr>
        <w:t>1.</w:t>
      </w:r>
      <w:r>
        <w:rPr>
          <w:sz w:val="28"/>
          <w:szCs w:val="28"/>
        </w:rPr>
        <w:t>4</w:t>
      </w:r>
      <w:r w:rsidRPr="00D1753B">
        <w:rPr>
          <w:sz w:val="28"/>
          <w:szCs w:val="28"/>
        </w:rPr>
        <w:t>.1. Позицию паспорта «Объемы бюджетных ассигнований на реализацию подпрограммы» изложить в редакции:</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«общий объем средств, предусмотренных на реализации подпрограммы:</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рублей,</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в том числе:</w:t>
      </w:r>
    </w:p>
    <w:p w:rsidR="001A00F6" w:rsidRPr="001A00F6" w:rsidRDefault="001A00F6" w:rsidP="006837E6">
      <w:pPr>
        <w:jc w:val="both"/>
        <w:rPr>
          <w:rFonts w:eastAsia="Calibri"/>
          <w:color w:val="000000"/>
          <w:sz w:val="28"/>
          <w:szCs w:val="28"/>
          <w:lang w:eastAsia="en-US"/>
        </w:rPr>
      </w:pPr>
      <w:r w:rsidRPr="001A00F6">
        <w:rPr>
          <w:rFonts w:eastAsia="Calibri"/>
          <w:sz w:val="28"/>
          <w:szCs w:val="28"/>
          <w:lang w:eastAsia="en-US"/>
        </w:rPr>
        <w:t xml:space="preserve">2021 год – </w:t>
      </w:r>
      <w:r w:rsidRPr="001A00F6">
        <w:rPr>
          <w:rFonts w:eastAsia="Calibri"/>
          <w:color w:val="000000"/>
          <w:sz w:val="28"/>
          <w:szCs w:val="28"/>
          <w:lang w:eastAsia="en-US"/>
        </w:rPr>
        <w:t>24 390 566,57 рублей;</w:t>
      </w:r>
    </w:p>
    <w:p w:rsidR="001A00F6" w:rsidRPr="001A00F6" w:rsidRDefault="001A00F6" w:rsidP="006837E6">
      <w:pPr>
        <w:jc w:val="both"/>
        <w:rPr>
          <w:rFonts w:eastAsia="Calibri"/>
          <w:color w:val="000000"/>
          <w:sz w:val="28"/>
          <w:szCs w:val="28"/>
          <w:lang w:eastAsia="en-US"/>
        </w:rPr>
      </w:pPr>
      <w:r w:rsidRPr="001A00F6">
        <w:rPr>
          <w:rFonts w:eastAsia="Calibri"/>
          <w:color w:val="000000"/>
          <w:sz w:val="28"/>
          <w:szCs w:val="28"/>
          <w:lang w:eastAsia="en-US"/>
        </w:rPr>
        <w:t>2022 год – 77</w:t>
      </w:r>
      <w:r w:rsidR="00890BA2">
        <w:rPr>
          <w:rFonts w:eastAsia="Calibri"/>
          <w:color w:val="000000"/>
          <w:sz w:val="28"/>
          <w:szCs w:val="28"/>
          <w:lang w:eastAsia="en-US"/>
        </w:rPr>
        <w:t> 582 466,81</w:t>
      </w:r>
      <w:r w:rsidRPr="001A00F6">
        <w:rPr>
          <w:rFonts w:eastAsia="Calibri"/>
          <w:color w:val="000000"/>
          <w:sz w:val="28"/>
          <w:szCs w:val="28"/>
          <w:lang w:eastAsia="en-US"/>
        </w:rPr>
        <w:t xml:space="preserve"> рублей;</w:t>
      </w:r>
    </w:p>
    <w:p w:rsidR="001A00F6" w:rsidRPr="001A00F6" w:rsidRDefault="001A00F6" w:rsidP="006837E6">
      <w:pPr>
        <w:jc w:val="both"/>
        <w:rPr>
          <w:rFonts w:eastAsia="Calibri"/>
          <w:sz w:val="28"/>
          <w:szCs w:val="28"/>
          <w:lang w:eastAsia="en-US"/>
        </w:rPr>
      </w:pPr>
      <w:r w:rsidRPr="001A00F6">
        <w:rPr>
          <w:rFonts w:eastAsia="Calibri"/>
          <w:color w:val="000000"/>
          <w:sz w:val="28"/>
          <w:szCs w:val="28"/>
          <w:lang w:eastAsia="en-US"/>
        </w:rPr>
        <w:t>2023 год –  16 604 173,00</w:t>
      </w:r>
      <w:r w:rsidRPr="001A00F6">
        <w:rPr>
          <w:rFonts w:eastAsia="Calibri"/>
          <w:sz w:val="28"/>
          <w:szCs w:val="28"/>
          <w:lang w:eastAsia="en-US"/>
        </w:rPr>
        <w:t xml:space="preserve"> рублей;</w:t>
      </w:r>
    </w:p>
    <w:p w:rsidR="001A00F6" w:rsidRPr="001A00F6" w:rsidRDefault="001A00F6" w:rsidP="006837E6">
      <w:pPr>
        <w:jc w:val="both"/>
        <w:rPr>
          <w:rFonts w:eastAsia="Calibri"/>
          <w:sz w:val="28"/>
          <w:szCs w:val="28"/>
          <w:lang w:eastAsia="en-US"/>
        </w:rPr>
      </w:pPr>
      <w:r w:rsidRPr="001A00F6">
        <w:rPr>
          <w:rFonts w:eastAsia="Calibri"/>
          <w:sz w:val="28"/>
          <w:szCs w:val="28"/>
          <w:lang w:eastAsia="en-US"/>
        </w:rPr>
        <w:t xml:space="preserve">2024 год – </w:t>
      </w:r>
      <w:r w:rsidRPr="001A00F6">
        <w:rPr>
          <w:rFonts w:eastAsia="Calibri"/>
          <w:color w:val="000000"/>
          <w:sz w:val="28"/>
          <w:szCs w:val="28"/>
          <w:lang w:eastAsia="en-US"/>
        </w:rPr>
        <w:t>17 130 489,00</w:t>
      </w:r>
      <w:r w:rsidRPr="001A00F6">
        <w:rPr>
          <w:rFonts w:eastAsia="Calibri"/>
          <w:sz w:val="28"/>
          <w:szCs w:val="28"/>
          <w:lang w:eastAsia="en-US"/>
        </w:rPr>
        <w:t xml:space="preserve"> рублей;</w:t>
      </w:r>
    </w:p>
    <w:p w:rsidR="00D1753B" w:rsidRPr="001A00F6" w:rsidRDefault="001A00F6" w:rsidP="006837E6">
      <w:pPr>
        <w:jc w:val="both"/>
        <w:rPr>
          <w:sz w:val="28"/>
          <w:szCs w:val="28"/>
        </w:rPr>
      </w:pPr>
      <w:r w:rsidRPr="001A00F6">
        <w:rPr>
          <w:rFonts w:eastAsia="Calibri"/>
          <w:sz w:val="28"/>
          <w:szCs w:val="28"/>
          <w:lang w:eastAsia="en-US"/>
        </w:rPr>
        <w:t>2025 год –</w:t>
      </w:r>
      <w:r w:rsidR="0000139C">
        <w:rPr>
          <w:sz w:val="28"/>
          <w:szCs w:val="28"/>
        </w:rPr>
        <w:t>21 156 101,00</w:t>
      </w:r>
      <w:r w:rsidRPr="001A00F6">
        <w:rPr>
          <w:rFonts w:eastAsia="Calibri"/>
          <w:sz w:val="28"/>
          <w:szCs w:val="28"/>
          <w:lang w:eastAsia="en-US"/>
        </w:rPr>
        <w:t>рублей</w:t>
      </w:r>
      <w:r>
        <w:rPr>
          <w:rFonts w:eastAsia="Calibri"/>
          <w:sz w:val="28"/>
          <w:szCs w:val="28"/>
          <w:lang w:eastAsia="en-US"/>
        </w:rPr>
        <w:t>»</w:t>
      </w:r>
      <w:r w:rsidR="00D1753B" w:rsidRPr="001A00F6">
        <w:rPr>
          <w:sz w:val="28"/>
          <w:szCs w:val="28"/>
        </w:rPr>
        <w:t>.</w:t>
      </w:r>
    </w:p>
    <w:p w:rsidR="001A00F6" w:rsidRDefault="001A00F6" w:rsidP="006837E6">
      <w:pPr>
        <w:pStyle w:val="a3"/>
        <w:ind w:left="357"/>
        <w:jc w:val="both"/>
        <w:rPr>
          <w:sz w:val="28"/>
          <w:szCs w:val="28"/>
        </w:rPr>
      </w:pPr>
      <w:r>
        <w:rPr>
          <w:sz w:val="28"/>
          <w:szCs w:val="28"/>
        </w:rPr>
        <w:t xml:space="preserve">1.5. В </w:t>
      </w:r>
      <w:r w:rsidRPr="001A00F6">
        <w:rPr>
          <w:sz w:val="28"/>
          <w:szCs w:val="28"/>
        </w:rPr>
        <w:t>подпрограмме «Осуществление деятельности в сфере защиты прав детей, охране материнства и детства, демографии в Красногорском районе»:</w:t>
      </w:r>
    </w:p>
    <w:p w:rsidR="001A00F6" w:rsidRPr="00D1753B" w:rsidRDefault="001A00F6" w:rsidP="006837E6">
      <w:pPr>
        <w:pStyle w:val="a3"/>
        <w:ind w:left="357"/>
        <w:jc w:val="both"/>
        <w:rPr>
          <w:sz w:val="28"/>
          <w:szCs w:val="28"/>
        </w:rPr>
      </w:pPr>
      <w:r w:rsidRPr="00D1753B">
        <w:rPr>
          <w:sz w:val="28"/>
          <w:szCs w:val="28"/>
        </w:rPr>
        <w:t>1.</w:t>
      </w:r>
      <w:r>
        <w:rPr>
          <w:sz w:val="28"/>
          <w:szCs w:val="28"/>
        </w:rPr>
        <w:t>5</w:t>
      </w:r>
      <w:r w:rsidRPr="00D1753B">
        <w:rPr>
          <w:sz w:val="28"/>
          <w:szCs w:val="28"/>
        </w:rPr>
        <w:t>.1. Позицию паспорта «Объемы бюджетных ассигнований на реализацию подпрограммы» изложить в редакции:</w:t>
      </w:r>
    </w:p>
    <w:p w:rsidR="001A00F6" w:rsidRPr="00D1753B" w:rsidRDefault="001A00F6"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«общий объем средств, предусмотренных на реализации подпрограммы:</w:t>
      </w:r>
    </w:p>
    <w:p w:rsidR="001A00F6" w:rsidRPr="00D1753B" w:rsidRDefault="001A00F6"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рублей,</w:t>
      </w:r>
    </w:p>
    <w:p w:rsidR="001A00F6" w:rsidRPr="00D1753B" w:rsidRDefault="001A00F6"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в том числе:</w:t>
      </w:r>
    </w:p>
    <w:p w:rsidR="001A00F6" w:rsidRPr="001A00F6" w:rsidRDefault="001A00F6" w:rsidP="006837E6">
      <w:pPr>
        <w:tabs>
          <w:tab w:val="left" w:pos="4170"/>
        </w:tabs>
        <w:contextualSpacing/>
        <w:jc w:val="both"/>
        <w:rPr>
          <w:rFonts w:eastAsia="Calibri"/>
          <w:color w:val="000000"/>
          <w:sz w:val="28"/>
          <w:szCs w:val="28"/>
          <w:lang w:eastAsia="en-US"/>
        </w:rPr>
      </w:pPr>
      <w:r w:rsidRPr="001A00F6">
        <w:rPr>
          <w:rFonts w:eastAsia="Calibri"/>
          <w:sz w:val="28"/>
          <w:szCs w:val="28"/>
          <w:lang w:eastAsia="en-US"/>
        </w:rPr>
        <w:t xml:space="preserve">2021 год – </w:t>
      </w:r>
      <w:r w:rsidRPr="001A00F6">
        <w:rPr>
          <w:rFonts w:eastAsia="Calibri"/>
          <w:color w:val="000000"/>
          <w:sz w:val="28"/>
          <w:szCs w:val="28"/>
          <w:lang w:eastAsia="en-US"/>
        </w:rPr>
        <w:t>11 604 753,20 рублей;</w:t>
      </w:r>
    </w:p>
    <w:p w:rsidR="001A00F6" w:rsidRPr="001A00F6" w:rsidRDefault="001A00F6" w:rsidP="006837E6">
      <w:pPr>
        <w:tabs>
          <w:tab w:val="left" w:pos="4170"/>
        </w:tabs>
        <w:contextualSpacing/>
        <w:jc w:val="both"/>
        <w:rPr>
          <w:rFonts w:eastAsia="Calibri"/>
          <w:color w:val="000000"/>
          <w:sz w:val="28"/>
          <w:szCs w:val="28"/>
          <w:lang w:eastAsia="en-US"/>
        </w:rPr>
      </w:pPr>
      <w:r w:rsidRPr="001A00F6">
        <w:rPr>
          <w:rFonts w:eastAsia="Calibri"/>
          <w:color w:val="000000"/>
          <w:sz w:val="28"/>
          <w:szCs w:val="28"/>
          <w:lang w:eastAsia="en-US"/>
        </w:rPr>
        <w:t xml:space="preserve">2022 год – </w:t>
      </w:r>
      <w:r>
        <w:rPr>
          <w:rFonts w:eastAsia="Calibri"/>
          <w:color w:val="000000"/>
          <w:sz w:val="28"/>
          <w:szCs w:val="28"/>
          <w:lang w:eastAsia="en-US"/>
        </w:rPr>
        <w:t>8</w:t>
      </w:r>
      <w:r w:rsidRPr="001A00F6">
        <w:rPr>
          <w:rFonts w:eastAsia="Calibri"/>
          <w:color w:val="000000"/>
          <w:sz w:val="28"/>
          <w:szCs w:val="28"/>
          <w:lang w:eastAsia="en-US"/>
        </w:rPr>
        <w:t> </w:t>
      </w:r>
      <w:r>
        <w:rPr>
          <w:rFonts w:eastAsia="Calibri"/>
          <w:color w:val="000000"/>
          <w:sz w:val="28"/>
          <w:szCs w:val="28"/>
          <w:lang w:eastAsia="en-US"/>
        </w:rPr>
        <w:t>961</w:t>
      </w:r>
      <w:r w:rsidR="00890BA2">
        <w:rPr>
          <w:rFonts w:eastAsia="Calibri"/>
          <w:color w:val="000000"/>
          <w:sz w:val="28"/>
          <w:szCs w:val="28"/>
          <w:lang w:eastAsia="en-US"/>
        </w:rPr>
        <w:t xml:space="preserve">697,92 </w:t>
      </w:r>
      <w:r w:rsidRPr="001A00F6">
        <w:rPr>
          <w:rFonts w:eastAsia="Calibri"/>
          <w:color w:val="000000"/>
          <w:sz w:val="28"/>
          <w:szCs w:val="28"/>
          <w:lang w:eastAsia="en-US"/>
        </w:rPr>
        <w:t>рублей;</w:t>
      </w:r>
    </w:p>
    <w:p w:rsidR="001A00F6" w:rsidRPr="001A00F6" w:rsidRDefault="001A00F6" w:rsidP="006837E6">
      <w:pPr>
        <w:tabs>
          <w:tab w:val="left" w:pos="4170"/>
        </w:tabs>
        <w:contextualSpacing/>
        <w:jc w:val="both"/>
        <w:rPr>
          <w:rFonts w:eastAsia="Calibri"/>
          <w:sz w:val="28"/>
          <w:szCs w:val="28"/>
          <w:lang w:eastAsia="en-US"/>
        </w:rPr>
      </w:pPr>
      <w:r w:rsidRPr="001A00F6">
        <w:rPr>
          <w:rFonts w:eastAsia="Calibri"/>
          <w:color w:val="000000"/>
          <w:sz w:val="28"/>
          <w:szCs w:val="28"/>
          <w:lang w:eastAsia="en-US"/>
        </w:rPr>
        <w:t>2023 год – 15 931 804,60</w:t>
      </w:r>
      <w:r w:rsidRPr="001A00F6">
        <w:rPr>
          <w:rFonts w:eastAsia="Calibri"/>
          <w:sz w:val="28"/>
          <w:szCs w:val="28"/>
          <w:lang w:eastAsia="en-US"/>
        </w:rPr>
        <w:t xml:space="preserve"> рублей;</w:t>
      </w:r>
    </w:p>
    <w:p w:rsidR="001A00F6" w:rsidRPr="001A00F6" w:rsidRDefault="001A00F6" w:rsidP="006837E6">
      <w:pPr>
        <w:tabs>
          <w:tab w:val="left" w:pos="4170"/>
        </w:tabs>
        <w:contextualSpacing/>
        <w:jc w:val="both"/>
        <w:rPr>
          <w:rFonts w:eastAsia="Calibri"/>
          <w:sz w:val="28"/>
          <w:szCs w:val="28"/>
          <w:lang w:eastAsia="en-US"/>
        </w:rPr>
      </w:pPr>
      <w:r w:rsidRPr="001A00F6">
        <w:rPr>
          <w:rFonts w:eastAsia="Calibri"/>
          <w:sz w:val="28"/>
          <w:szCs w:val="28"/>
          <w:lang w:eastAsia="en-US"/>
        </w:rPr>
        <w:t>2024 год –16 600 604,60 рублей;</w:t>
      </w:r>
    </w:p>
    <w:p w:rsidR="001A00F6" w:rsidRPr="001A00F6" w:rsidRDefault="001A00F6" w:rsidP="006837E6">
      <w:pPr>
        <w:jc w:val="both"/>
        <w:rPr>
          <w:sz w:val="28"/>
          <w:szCs w:val="28"/>
        </w:rPr>
      </w:pPr>
      <w:r w:rsidRPr="001A00F6">
        <w:rPr>
          <w:rFonts w:eastAsia="Calibri"/>
          <w:sz w:val="28"/>
          <w:szCs w:val="28"/>
          <w:lang w:eastAsia="en-US"/>
        </w:rPr>
        <w:t>2025 год –</w:t>
      </w:r>
      <w:r w:rsidR="0000139C">
        <w:rPr>
          <w:rFonts w:eastAsia="Calibri"/>
          <w:sz w:val="28"/>
          <w:szCs w:val="28"/>
          <w:lang w:eastAsia="en-US"/>
        </w:rPr>
        <w:t xml:space="preserve">18 796 690,60 </w:t>
      </w:r>
      <w:r w:rsidRPr="001A00F6">
        <w:rPr>
          <w:rFonts w:eastAsia="Calibri"/>
          <w:sz w:val="28"/>
          <w:szCs w:val="28"/>
          <w:lang w:eastAsia="en-US"/>
        </w:rPr>
        <w:t>рублей</w:t>
      </w:r>
      <w:r w:rsidRPr="001A00F6">
        <w:rPr>
          <w:sz w:val="28"/>
          <w:szCs w:val="28"/>
        </w:rPr>
        <w:t>.</w:t>
      </w:r>
    </w:p>
    <w:p w:rsidR="006A0BCB" w:rsidRPr="00F21464" w:rsidRDefault="006A0BCB" w:rsidP="00071160">
      <w:pPr>
        <w:pStyle w:val="a3"/>
        <w:ind w:left="357"/>
        <w:jc w:val="both"/>
        <w:rPr>
          <w:color w:val="000000" w:themeColor="text1"/>
          <w:sz w:val="28"/>
          <w:szCs w:val="28"/>
        </w:rPr>
      </w:pPr>
    </w:p>
    <w:p w:rsidR="002C2F86" w:rsidRDefault="002C2F86" w:rsidP="0000139C">
      <w:pPr>
        <w:pStyle w:val="a3"/>
        <w:numPr>
          <w:ilvl w:val="0"/>
          <w:numId w:val="1"/>
        </w:numPr>
        <w:ind w:left="0" w:firstLine="357"/>
        <w:jc w:val="both"/>
        <w:rPr>
          <w:sz w:val="28"/>
          <w:szCs w:val="28"/>
        </w:rPr>
      </w:pPr>
      <w:r w:rsidRPr="00F21464">
        <w:rPr>
          <w:color w:val="000000" w:themeColor="text1"/>
          <w:sz w:val="28"/>
          <w:szCs w:val="28"/>
        </w:rPr>
        <w:t>Приложение № 4</w:t>
      </w:r>
      <w:r w:rsidRPr="00F21464">
        <w:rPr>
          <w:sz w:val="28"/>
          <w:szCs w:val="28"/>
        </w:rPr>
        <w:t>муниципальн</w:t>
      </w:r>
      <w:r>
        <w:rPr>
          <w:sz w:val="28"/>
          <w:szCs w:val="28"/>
        </w:rPr>
        <w:t>ой</w:t>
      </w:r>
      <w:r w:rsidRPr="00F21464">
        <w:rPr>
          <w:sz w:val="28"/>
          <w:szCs w:val="28"/>
        </w:rPr>
        <w:t xml:space="preserve"> программ</w:t>
      </w:r>
      <w:r>
        <w:rPr>
          <w:sz w:val="28"/>
          <w:szCs w:val="28"/>
        </w:rPr>
        <w:t>ы «План реализации муниципальной программы»</w:t>
      </w:r>
      <w:r>
        <w:rPr>
          <w:color w:val="000000" w:themeColor="text1"/>
          <w:sz w:val="28"/>
          <w:szCs w:val="28"/>
        </w:rPr>
        <w:t xml:space="preserve">изложить </w:t>
      </w:r>
      <w:r w:rsidRPr="00F21464">
        <w:rPr>
          <w:color w:val="000000" w:themeColor="text1"/>
          <w:sz w:val="28"/>
          <w:szCs w:val="28"/>
        </w:rPr>
        <w:t>в редакции согласно приложению №1 к настоящему постановлению.</w:t>
      </w:r>
    </w:p>
    <w:p w:rsidR="006A0BCB" w:rsidRDefault="006A0BCB" w:rsidP="0000139C">
      <w:pPr>
        <w:pStyle w:val="a3"/>
        <w:numPr>
          <w:ilvl w:val="0"/>
          <w:numId w:val="1"/>
        </w:numPr>
        <w:ind w:left="0" w:firstLine="357"/>
        <w:jc w:val="both"/>
        <w:rPr>
          <w:sz w:val="28"/>
          <w:szCs w:val="28"/>
        </w:rPr>
      </w:pPr>
      <w:r w:rsidRPr="00F21464">
        <w:rPr>
          <w:sz w:val="28"/>
          <w:szCs w:val="28"/>
        </w:rPr>
        <w:t xml:space="preserve">Опубликовать настоящее постановление на официальном сайте администрации Красногорского района </w:t>
      </w:r>
      <w:r w:rsidR="002C2F86">
        <w:rPr>
          <w:sz w:val="28"/>
          <w:szCs w:val="28"/>
        </w:rPr>
        <w:t xml:space="preserve">Брянской области </w:t>
      </w:r>
      <w:r w:rsidRPr="00F21464">
        <w:rPr>
          <w:sz w:val="28"/>
          <w:szCs w:val="28"/>
        </w:rPr>
        <w:t xml:space="preserve">в сети </w:t>
      </w:r>
      <w:r w:rsidR="002C2F86">
        <w:rPr>
          <w:sz w:val="28"/>
          <w:szCs w:val="28"/>
        </w:rPr>
        <w:t>«</w:t>
      </w:r>
      <w:r w:rsidRPr="00F21464">
        <w:rPr>
          <w:sz w:val="28"/>
          <w:szCs w:val="28"/>
        </w:rPr>
        <w:t>Интернет</w:t>
      </w:r>
      <w:r w:rsidR="002C2F86">
        <w:rPr>
          <w:sz w:val="28"/>
          <w:szCs w:val="28"/>
        </w:rPr>
        <w:t>»</w:t>
      </w:r>
      <w:r w:rsidRPr="00F21464">
        <w:rPr>
          <w:sz w:val="28"/>
          <w:szCs w:val="28"/>
        </w:rPr>
        <w:t>.</w:t>
      </w:r>
    </w:p>
    <w:p w:rsidR="002E5378" w:rsidRPr="0000139C" w:rsidRDefault="0000139C" w:rsidP="0000139C">
      <w:pPr>
        <w:pStyle w:val="a3"/>
        <w:numPr>
          <w:ilvl w:val="0"/>
          <w:numId w:val="1"/>
        </w:numPr>
        <w:ind w:left="0" w:firstLine="357"/>
        <w:jc w:val="both"/>
        <w:rPr>
          <w:sz w:val="28"/>
          <w:szCs w:val="28"/>
        </w:rPr>
      </w:pPr>
      <w:proofErr w:type="gramStart"/>
      <w:r w:rsidRPr="0000139C">
        <w:rPr>
          <w:sz w:val="29"/>
          <w:szCs w:val="29"/>
        </w:rPr>
        <w:t>Контроль за</w:t>
      </w:r>
      <w:proofErr w:type="gramEnd"/>
      <w:r w:rsidRPr="0000139C">
        <w:rPr>
          <w:sz w:val="29"/>
          <w:szCs w:val="29"/>
        </w:rPr>
        <w:t xml:space="preserve"> исполнением настоящего постановления возложить на заместителя главы администрации </w:t>
      </w:r>
      <w:r w:rsidRPr="00071160">
        <w:rPr>
          <w:sz w:val="28"/>
          <w:szCs w:val="28"/>
        </w:rPr>
        <w:t xml:space="preserve">– </w:t>
      </w:r>
      <w:r w:rsidRPr="0000139C">
        <w:rPr>
          <w:sz w:val="29"/>
          <w:szCs w:val="29"/>
        </w:rPr>
        <w:t xml:space="preserve">начальника финансового отдела </w:t>
      </w:r>
      <w:r w:rsidRPr="0000139C">
        <w:rPr>
          <w:sz w:val="27"/>
          <w:szCs w:val="27"/>
        </w:rPr>
        <w:t>администрации Красногорского района</w:t>
      </w:r>
      <w:r w:rsidRPr="0000139C">
        <w:rPr>
          <w:sz w:val="29"/>
          <w:szCs w:val="29"/>
        </w:rPr>
        <w:t xml:space="preserve"> Рощина А.Д.</w:t>
      </w:r>
    </w:p>
    <w:p w:rsidR="0000139C" w:rsidRDefault="0000139C" w:rsidP="006A0BCB">
      <w:pPr>
        <w:ind w:right="-5"/>
        <w:jc w:val="center"/>
        <w:rPr>
          <w:sz w:val="29"/>
          <w:szCs w:val="29"/>
        </w:rPr>
      </w:pPr>
    </w:p>
    <w:p w:rsidR="0000139C" w:rsidRDefault="0000139C" w:rsidP="006A0BCB">
      <w:pPr>
        <w:ind w:right="-5"/>
        <w:jc w:val="center"/>
        <w:rPr>
          <w:sz w:val="29"/>
          <w:szCs w:val="29"/>
        </w:rPr>
      </w:pPr>
    </w:p>
    <w:p w:rsidR="006A0BCB" w:rsidRPr="006F7FC7" w:rsidRDefault="00890BA2" w:rsidP="006A0BCB">
      <w:pPr>
        <w:ind w:right="-5"/>
        <w:jc w:val="center"/>
        <w:rPr>
          <w:sz w:val="29"/>
          <w:szCs w:val="29"/>
        </w:rPr>
      </w:pPr>
      <w:r>
        <w:rPr>
          <w:sz w:val="29"/>
          <w:szCs w:val="29"/>
        </w:rPr>
        <w:t>Г</w:t>
      </w:r>
      <w:r w:rsidR="006A0BCB" w:rsidRPr="006F7FC7">
        <w:rPr>
          <w:sz w:val="29"/>
          <w:szCs w:val="29"/>
        </w:rPr>
        <w:t>лав</w:t>
      </w:r>
      <w:r>
        <w:rPr>
          <w:sz w:val="29"/>
          <w:szCs w:val="29"/>
        </w:rPr>
        <w:t>а</w:t>
      </w:r>
      <w:r w:rsidR="006A0BCB" w:rsidRPr="006F7FC7">
        <w:rPr>
          <w:sz w:val="29"/>
          <w:szCs w:val="29"/>
        </w:rPr>
        <w:t xml:space="preserve"> администрации района</w:t>
      </w:r>
      <w:r w:rsidR="006A0BCB" w:rsidRPr="006F7FC7">
        <w:rPr>
          <w:sz w:val="29"/>
          <w:szCs w:val="29"/>
        </w:rPr>
        <w:tab/>
      </w:r>
      <w:proofErr w:type="spellStart"/>
      <w:r>
        <w:rPr>
          <w:sz w:val="29"/>
          <w:szCs w:val="29"/>
        </w:rPr>
        <w:t>С.С.Жилинский</w:t>
      </w:r>
      <w:proofErr w:type="spellEnd"/>
    </w:p>
    <w:p w:rsidR="006A0BCB" w:rsidRDefault="006A0BCB" w:rsidP="006A0BCB">
      <w:pPr>
        <w:ind w:right="-5"/>
        <w:jc w:val="both"/>
      </w:pPr>
    </w:p>
    <w:p w:rsidR="006A0BCB" w:rsidRDefault="006A0BCB"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767EE3" w:rsidRDefault="00767EE3" w:rsidP="006A0BCB">
      <w:pPr>
        <w:ind w:right="-5"/>
        <w:jc w:val="both"/>
      </w:pPr>
    </w:p>
    <w:p w:rsidR="00767EE3" w:rsidRDefault="00767EE3" w:rsidP="006A0BCB">
      <w:pPr>
        <w:ind w:right="-5"/>
        <w:jc w:val="both"/>
      </w:pPr>
    </w:p>
    <w:p w:rsidR="00767EE3" w:rsidRDefault="00767EE3" w:rsidP="006A0BCB">
      <w:pPr>
        <w:ind w:right="-5"/>
        <w:jc w:val="both"/>
      </w:pPr>
    </w:p>
    <w:p w:rsidR="00767EE3" w:rsidRDefault="00767EE3" w:rsidP="006A0BCB">
      <w:pPr>
        <w:ind w:right="-5"/>
        <w:jc w:val="both"/>
      </w:pPr>
    </w:p>
    <w:p w:rsidR="00767EE3" w:rsidRDefault="00767EE3"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767EE3" w:rsidRDefault="00767EE3">
      <w:pPr>
        <w:rPr>
          <w:color w:val="000000"/>
          <w:sz w:val="20"/>
          <w:szCs w:val="20"/>
        </w:rPr>
        <w:sectPr w:rsidR="00767EE3" w:rsidSect="002C2F86">
          <w:pgSz w:w="11906" w:h="16838"/>
          <w:pgMar w:top="567" w:right="851" w:bottom="567" w:left="1134" w:header="709" w:footer="709" w:gutter="0"/>
          <w:cols w:space="708"/>
          <w:docGrid w:linePitch="360"/>
        </w:sectPr>
      </w:pPr>
    </w:p>
    <w:tbl>
      <w:tblPr>
        <w:tblW w:w="15500" w:type="dxa"/>
        <w:tblInd w:w="93" w:type="dxa"/>
        <w:tblLook w:val="04A0"/>
      </w:tblPr>
      <w:tblGrid>
        <w:gridCol w:w="640"/>
        <w:gridCol w:w="3220"/>
        <w:gridCol w:w="2760"/>
        <w:gridCol w:w="1660"/>
        <w:gridCol w:w="1560"/>
        <w:gridCol w:w="1560"/>
        <w:gridCol w:w="1540"/>
        <w:gridCol w:w="2560"/>
      </w:tblGrid>
      <w:tr w:rsidR="00767EE3" w:rsidTr="00767EE3">
        <w:trPr>
          <w:trHeight w:val="1125"/>
        </w:trPr>
        <w:tc>
          <w:tcPr>
            <w:tcW w:w="640" w:type="dxa"/>
            <w:tcBorders>
              <w:top w:val="nil"/>
              <w:left w:val="nil"/>
              <w:bottom w:val="nil"/>
              <w:right w:val="nil"/>
            </w:tcBorders>
            <w:shd w:val="clear" w:color="auto" w:fill="auto"/>
            <w:hideMark/>
          </w:tcPr>
          <w:p w:rsidR="00767EE3" w:rsidRDefault="00767EE3">
            <w:pPr>
              <w:rPr>
                <w:color w:val="000000"/>
                <w:sz w:val="20"/>
                <w:szCs w:val="20"/>
              </w:rPr>
            </w:pPr>
          </w:p>
        </w:tc>
        <w:tc>
          <w:tcPr>
            <w:tcW w:w="3220" w:type="dxa"/>
            <w:tcBorders>
              <w:top w:val="nil"/>
              <w:left w:val="nil"/>
              <w:bottom w:val="nil"/>
              <w:right w:val="nil"/>
            </w:tcBorders>
            <w:shd w:val="clear" w:color="auto" w:fill="auto"/>
            <w:hideMark/>
          </w:tcPr>
          <w:p w:rsidR="00767EE3" w:rsidRDefault="00767EE3">
            <w:pPr>
              <w:rPr>
                <w:color w:val="000000"/>
                <w:sz w:val="20"/>
                <w:szCs w:val="20"/>
              </w:rPr>
            </w:pPr>
          </w:p>
        </w:tc>
        <w:tc>
          <w:tcPr>
            <w:tcW w:w="2760" w:type="dxa"/>
            <w:tcBorders>
              <w:top w:val="nil"/>
              <w:left w:val="nil"/>
              <w:bottom w:val="nil"/>
              <w:right w:val="nil"/>
            </w:tcBorders>
            <w:shd w:val="clear" w:color="auto" w:fill="auto"/>
            <w:hideMark/>
          </w:tcPr>
          <w:p w:rsidR="00767EE3" w:rsidRDefault="00767EE3">
            <w:pPr>
              <w:rPr>
                <w:color w:val="000000"/>
                <w:sz w:val="20"/>
                <w:szCs w:val="20"/>
              </w:rPr>
            </w:pPr>
          </w:p>
        </w:tc>
        <w:tc>
          <w:tcPr>
            <w:tcW w:w="1660" w:type="dxa"/>
            <w:tcBorders>
              <w:top w:val="nil"/>
              <w:left w:val="nil"/>
              <w:bottom w:val="nil"/>
              <w:right w:val="nil"/>
            </w:tcBorders>
            <w:shd w:val="clear" w:color="auto" w:fill="auto"/>
            <w:hideMark/>
          </w:tcPr>
          <w:p w:rsidR="00767EE3" w:rsidRDefault="00767EE3">
            <w:pPr>
              <w:rPr>
                <w:color w:val="000000"/>
                <w:sz w:val="20"/>
                <w:szCs w:val="20"/>
              </w:rPr>
            </w:pPr>
          </w:p>
        </w:tc>
        <w:tc>
          <w:tcPr>
            <w:tcW w:w="7220" w:type="dxa"/>
            <w:gridSpan w:val="4"/>
            <w:tcBorders>
              <w:top w:val="nil"/>
              <w:left w:val="nil"/>
              <w:bottom w:val="nil"/>
              <w:right w:val="nil"/>
            </w:tcBorders>
            <w:shd w:val="clear" w:color="auto" w:fill="auto"/>
            <w:hideMark/>
          </w:tcPr>
          <w:p w:rsidR="00767EE3" w:rsidRDefault="00767EE3">
            <w:pPr>
              <w:rPr>
                <w:color w:val="000000"/>
                <w:sz w:val="20"/>
                <w:szCs w:val="20"/>
              </w:rPr>
            </w:pPr>
            <w:r>
              <w:rPr>
                <w:color w:val="000000"/>
                <w:sz w:val="20"/>
                <w:szCs w:val="20"/>
              </w:rPr>
              <w:t xml:space="preserve"> Приложение 1</w:t>
            </w:r>
            <w:r>
              <w:rPr>
                <w:color w:val="000000"/>
                <w:sz w:val="20"/>
                <w:szCs w:val="20"/>
              </w:rPr>
              <w:br/>
              <w:t xml:space="preserve"> к постановлению </w:t>
            </w:r>
            <w:proofErr w:type="spellStart"/>
            <w:r>
              <w:rPr>
                <w:color w:val="000000"/>
                <w:sz w:val="20"/>
                <w:szCs w:val="20"/>
              </w:rPr>
              <w:t>администрацтии</w:t>
            </w:r>
            <w:proofErr w:type="spellEnd"/>
            <w:r>
              <w:rPr>
                <w:color w:val="000000"/>
                <w:sz w:val="20"/>
                <w:szCs w:val="20"/>
              </w:rPr>
              <w:t xml:space="preserve"> Красногорского  района Брянской области "О внесении изменений в муниципальную программу «Реализация полномочий органов местного самоуправления  Красногорского района» от 29.12.2022 г. №739 </w:t>
            </w:r>
          </w:p>
        </w:tc>
      </w:tr>
      <w:tr w:rsidR="00767EE3" w:rsidTr="00767EE3">
        <w:trPr>
          <w:trHeight w:val="195"/>
        </w:trPr>
        <w:tc>
          <w:tcPr>
            <w:tcW w:w="640" w:type="dxa"/>
            <w:tcBorders>
              <w:top w:val="nil"/>
              <w:left w:val="nil"/>
              <w:bottom w:val="nil"/>
              <w:right w:val="nil"/>
            </w:tcBorders>
            <w:shd w:val="clear" w:color="auto" w:fill="auto"/>
            <w:hideMark/>
          </w:tcPr>
          <w:p w:rsidR="00767EE3" w:rsidRDefault="00767EE3">
            <w:pPr>
              <w:rPr>
                <w:color w:val="000000"/>
                <w:sz w:val="20"/>
                <w:szCs w:val="20"/>
              </w:rPr>
            </w:pPr>
            <w:r>
              <w:rPr>
                <w:color w:val="000000"/>
                <w:sz w:val="20"/>
                <w:szCs w:val="20"/>
              </w:rPr>
              <w:t xml:space="preserve">  </w:t>
            </w:r>
          </w:p>
        </w:tc>
        <w:tc>
          <w:tcPr>
            <w:tcW w:w="3220" w:type="dxa"/>
            <w:tcBorders>
              <w:top w:val="nil"/>
              <w:left w:val="nil"/>
              <w:bottom w:val="nil"/>
              <w:right w:val="nil"/>
            </w:tcBorders>
            <w:shd w:val="clear" w:color="auto" w:fill="auto"/>
            <w:hideMark/>
          </w:tcPr>
          <w:p w:rsidR="00767EE3" w:rsidRDefault="00767EE3">
            <w:pPr>
              <w:rPr>
                <w:color w:val="000000"/>
                <w:sz w:val="20"/>
                <w:szCs w:val="20"/>
              </w:rPr>
            </w:pPr>
          </w:p>
        </w:tc>
        <w:tc>
          <w:tcPr>
            <w:tcW w:w="2760" w:type="dxa"/>
            <w:tcBorders>
              <w:top w:val="nil"/>
              <w:left w:val="nil"/>
              <w:bottom w:val="nil"/>
              <w:right w:val="nil"/>
            </w:tcBorders>
            <w:shd w:val="clear" w:color="auto" w:fill="auto"/>
            <w:hideMark/>
          </w:tcPr>
          <w:p w:rsidR="00767EE3" w:rsidRDefault="00767EE3">
            <w:pPr>
              <w:rPr>
                <w:color w:val="000000"/>
                <w:sz w:val="20"/>
                <w:szCs w:val="20"/>
              </w:rPr>
            </w:pPr>
          </w:p>
        </w:tc>
        <w:tc>
          <w:tcPr>
            <w:tcW w:w="1660" w:type="dxa"/>
            <w:tcBorders>
              <w:top w:val="nil"/>
              <w:left w:val="nil"/>
              <w:bottom w:val="nil"/>
              <w:right w:val="nil"/>
            </w:tcBorders>
            <w:shd w:val="clear" w:color="auto" w:fill="auto"/>
            <w:hideMark/>
          </w:tcPr>
          <w:p w:rsidR="00767EE3" w:rsidRDefault="00767EE3">
            <w:pPr>
              <w:rPr>
                <w:color w:val="000000"/>
                <w:sz w:val="20"/>
                <w:szCs w:val="20"/>
              </w:rPr>
            </w:pPr>
          </w:p>
        </w:tc>
        <w:tc>
          <w:tcPr>
            <w:tcW w:w="1560" w:type="dxa"/>
            <w:tcBorders>
              <w:top w:val="nil"/>
              <w:left w:val="nil"/>
              <w:bottom w:val="nil"/>
              <w:right w:val="nil"/>
            </w:tcBorders>
            <w:shd w:val="clear" w:color="auto" w:fill="auto"/>
            <w:hideMark/>
          </w:tcPr>
          <w:p w:rsidR="00767EE3" w:rsidRDefault="00767EE3">
            <w:pPr>
              <w:rPr>
                <w:color w:val="000000"/>
                <w:sz w:val="20"/>
                <w:szCs w:val="20"/>
              </w:rPr>
            </w:pPr>
          </w:p>
        </w:tc>
        <w:tc>
          <w:tcPr>
            <w:tcW w:w="1560" w:type="dxa"/>
            <w:tcBorders>
              <w:top w:val="nil"/>
              <w:left w:val="nil"/>
              <w:bottom w:val="nil"/>
              <w:right w:val="nil"/>
            </w:tcBorders>
            <w:shd w:val="clear" w:color="auto" w:fill="auto"/>
            <w:hideMark/>
          </w:tcPr>
          <w:p w:rsidR="00767EE3" w:rsidRDefault="00767EE3">
            <w:pPr>
              <w:rPr>
                <w:color w:val="000000"/>
                <w:sz w:val="20"/>
                <w:szCs w:val="20"/>
              </w:rPr>
            </w:pPr>
          </w:p>
        </w:tc>
        <w:tc>
          <w:tcPr>
            <w:tcW w:w="1540" w:type="dxa"/>
            <w:tcBorders>
              <w:top w:val="nil"/>
              <w:left w:val="nil"/>
              <w:bottom w:val="nil"/>
              <w:right w:val="nil"/>
            </w:tcBorders>
            <w:shd w:val="clear" w:color="auto" w:fill="auto"/>
            <w:hideMark/>
          </w:tcPr>
          <w:p w:rsidR="00767EE3" w:rsidRDefault="00767EE3">
            <w:pPr>
              <w:rPr>
                <w:color w:val="000000"/>
                <w:sz w:val="20"/>
                <w:szCs w:val="20"/>
              </w:rPr>
            </w:pPr>
          </w:p>
        </w:tc>
        <w:tc>
          <w:tcPr>
            <w:tcW w:w="2560" w:type="dxa"/>
            <w:tcBorders>
              <w:top w:val="nil"/>
              <w:left w:val="nil"/>
              <w:bottom w:val="nil"/>
              <w:right w:val="nil"/>
            </w:tcBorders>
            <w:shd w:val="clear" w:color="auto" w:fill="auto"/>
            <w:hideMark/>
          </w:tcPr>
          <w:p w:rsidR="00767EE3" w:rsidRDefault="00767EE3">
            <w:pPr>
              <w:rPr>
                <w:color w:val="000000"/>
                <w:sz w:val="20"/>
                <w:szCs w:val="20"/>
              </w:rPr>
            </w:pPr>
          </w:p>
        </w:tc>
      </w:tr>
      <w:tr w:rsidR="00767EE3" w:rsidTr="00767EE3">
        <w:trPr>
          <w:trHeight w:val="825"/>
        </w:trPr>
        <w:tc>
          <w:tcPr>
            <w:tcW w:w="640" w:type="dxa"/>
            <w:tcBorders>
              <w:top w:val="nil"/>
              <w:left w:val="nil"/>
              <w:bottom w:val="nil"/>
              <w:right w:val="nil"/>
            </w:tcBorders>
            <w:shd w:val="clear" w:color="auto" w:fill="auto"/>
            <w:vAlign w:val="center"/>
            <w:hideMark/>
          </w:tcPr>
          <w:p w:rsidR="00767EE3" w:rsidRDefault="00767EE3">
            <w:pPr>
              <w:jc w:val="right"/>
              <w:rPr>
                <w:color w:val="000000"/>
              </w:rPr>
            </w:pPr>
          </w:p>
        </w:tc>
        <w:tc>
          <w:tcPr>
            <w:tcW w:w="3220" w:type="dxa"/>
            <w:tcBorders>
              <w:top w:val="nil"/>
              <w:left w:val="nil"/>
              <w:bottom w:val="nil"/>
              <w:right w:val="nil"/>
            </w:tcBorders>
            <w:shd w:val="clear" w:color="auto" w:fill="auto"/>
            <w:vAlign w:val="center"/>
            <w:hideMark/>
          </w:tcPr>
          <w:p w:rsidR="00767EE3" w:rsidRDefault="00767EE3">
            <w:pPr>
              <w:jc w:val="right"/>
              <w:rPr>
                <w:color w:val="000000"/>
              </w:rPr>
            </w:pPr>
          </w:p>
        </w:tc>
        <w:tc>
          <w:tcPr>
            <w:tcW w:w="2760" w:type="dxa"/>
            <w:tcBorders>
              <w:top w:val="nil"/>
              <w:left w:val="nil"/>
              <w:bottom w:val="nil"/>
              <w:right w:val="nil"/>
            </w:tcBorders>
            <w:shd w:val="clear" w:color="auto" w:fill="auto"/>
            <w:vAlign w:val="center"/>
            <w:hideMark/>
          </w:tcPr>
          <w:p w:rsidR="00767EE3" w:rsidRDefault="00767EE3">
            <w:pPr>
              <w:jc w:val="right"/>
              <w:rPr>
                <w:color w:val="000000"/>
              </w:rPr>
            </w:pPr>
          </w:p>
        </w:tc>
        <w:tc>
          <w:tcPr>
            <w:tcW w:w="1660" w:type="dxa"/>
            <w:tcBorders>
              <w:top w:val="nil"/>
              <w:left w:val="nil"/>
              <w:bottom w:val="nil"/>
              <w:right w:val="nil"/>
            </w:tcBorders>
            <w:shd w:val="clear" w:color="auto" w:fill="auto"/>
            <w:hideMark/>
          </w:tcPr>
          <w:p w:rsidR="00767EE3" w:rsidRDefault="00767EE3">
            <w:pPr>
              <w:spacing w:after="240"/>
              <w:rPr>
                <w:color w:val="000000"/>
                <w:sz w:val="20"/>
                <w:szCs w:val="20"/>
              </w:rPr>
            </w:pPr>
          </w:p>
        </w:tc>
        <w:tc>
          <w:tcPr>
            <w:tcW w:w="7220" w:type="dxa"/>
            <w:gridSpan w:val="4"/>
            <w:tcBorders>
              <w:top w:val="nil"/>
              <w:left w:val="nil"/>
              <w:bottom w:val="nil"/>
              <w:right w:val="nil"/>
            </w:tcBorders>
            <w:shd w:val="clear" w:color="auto" w:fill="auto"/>
            <w:hideMark/>
          </w:tcPr>
          <w:p w:rsidR="00767EE3" w:rsidRDefault="00767EE3">
            <w:pPr>
              <w:rPr>
                <w:color w:val="000000"/>
                <w:sz w:val="20"/>
                <w:szCs w:val="20"/>
              </w:rPr>
            </w:pPr>
            <w:r>
              <w:rPr>
                <w:color w:val="000000"/>
                <w:sz w:val="20"/>
                <w:szCs w:val="20"/>
              </w:rPr>
              <w:t>Приложение 4</w:t>
            </w:r>
            <w:r>
              <w:rPr>
                <w:color w:val="000000"/>
                <w:sz w:val="20"/>
                <w:szCs w:val="20"/>
              </w:rPr>
              <w:br/>
              <w:t xml:space="preserve">муниципальной программы  ''Реализация полномочий органов местного самоуправления Красногорского района" </w:t>
            </w:r>
          </w:p>
        </w:tc>
      </w:tr>
      <w:tr w:rsidR="00767EE3" w:rsidTr="00767EE3">
        <w:trPr>
          <w:trHeight w:val="315"/>
        </w:trPr>
        <w:tc>
          <w:tcPr>
            <w:tcW w:w="15500" w:type="dxa"/>
            <w:gridSpan w:val="8"/>
            <w:tcBorders>
              <w:top w:val="nil"/>
              <w:left w:val="nil"/>
              <w:bottom w:val="nil"/>
              <w:right w:val="nil"/>
            </w:tcBorders>
            <w:shd w:val="clear" w:color="auto" w:fill="auto"/>
            <w:vAlign w:val="center"/>
            <w:hideMark/>
          </w:tcPr>
          <w:p w:rsidR="00767EE3" w:rsidRDefault="00767EE3">
            <w:pPr>
              <w:jc w:val="center"/>
              <w:rPr>
                <w:b/>
                <w:bCs/>
                <w:sz w:val="20"/>
                <w:szCs w:val="20"/>
              </w:rPr>
            </w:pPr>
            <w:r>
              <w:rPr>
                <w:b/>
                <w:bCs/>
                <w:sz w:val="20"/>
                <w:szCs w:val="20"/>
              </w:rPr>
              <w:t>Плана реализации муниципальной программы</w:t>
            </w:r>
          </w:p>
        </w:tc>
      </w:tr>
      <w:tr w:rsidR="00767EE3" w:rsidTr="00767EE3">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EE3" w:rsidRDefault="00767EE3">
            <w:pPr>
              <w:jc w:val="center"/>
              <w:rPr>
                <w:sz w:val="20"/>
                <w:szCs w:val="20"/>
              </w:rPr>
            </w:pPr>
            <w:r>
              <w:rPr>
                <w:sz w:val="20"/>
                <w:szCs w:val="20"/>
              </w:rPr>
              <w:t xml:space="preserve">№ </w:t>
            </w:r>
            <w:proofErr w:type="spellStart"/>
            <w:r>
              <w:rPr>
                <w:sz w:val="20"/>
                <w:szCs w:val="20"/>
              </w:rPr>
              <w:t>пп</w:t>
            </w:r>
            <w:proofErr w:type="spellEnd"/>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EE3" w:rsidRDefault="00767EE3">
            <w:pPr>
              <w:jc w:val="center"/>
              <w:rPr>
                <w:sz w:val="20"/>
                <w:szCs w:val="20"/>
              </w:rPr>
            </w:pPr>
            <w:r>
              <w:rPr>
                <w:sz w:val="20"/>
                <w:szCs w:val="20"/>
              </w:rPr>
              <w:t>Подпрограмма, основное мероприятие, направление расходов, мероприятие</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EE3" w:rsidRDefault="00767EE3">
            <w:pPr>
              <w:jc w:val="center"/>
              <w:rPr>
                <w:sz w:val="20"/>
                <w:szCs w:val="20"/>
              </w:rPr>
            </w:pPr>
            <w:r>
              <w:rPr>
                <w:sz w:val="20"/>
                <w:szCs w:val="20"/>
              </w:rPr>
              <w:t>Ответственный исполнитель, соисполнители</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EE3" w:rsidRDefault="00767EE3">
            <w:pPr>
              <w:jc w:val="center"/>
              <w:rPr>
                <w:sz w:val="20"/>
                <w:szCs w:val="20"/>
              </w:rPr>
            </w:pPr>
            <w:r>
              <w:rPr>
                <w:sz w:val="20"/>
                <w:szCs w:val="20"/>
              </w:rPr>
              <w:t>Источник</w:t>
            </w:r>
            <w:r>
              <w:rPr>
                <w:sz w:val="20"/>
                <w:szCs w:val="20"/>
              </w:rPr>
              <w:br/>
              <w:t>финансового</w:t>
            </w:r>
            <w:r>
              <w:rPr>
                <w:sz w:val="20"/>
                <w:szCs w:val="20"/>
              </w:rPr>
              <w:br/>
              <w:t>обеспечения</w:t>
            </w:r>
          </w:p>
        </w:tc>
        <w:tc>
          <w:tcPr>
            <w:tcW w:w="4660" w:type="dxa"/>
            <w:gridSpan w:val="3"/>
            <w:tcBorders>
              <w:top w:val="single" w:sz="4" w:space="0" w:color="auto"/>
              <w:left w:val="nil"/>
              <w:bottom w:val="single" w:sz="4" w:space="0" w:color="auto"/>
              <w:right w:val="nil"/>
            </w:tcBorders>
            <w:shd w:val="clear" w:color="auto" w:fill="auto"/>
            <w:vAlign w:val="center"/>
            <w:hideMark/>
          </w:tcPr>
          <w:p w:rsidR="00767EE3" w:rsidRDefault="00767EE3">
            <w:pPr>
              <w:jc w:val="center"/>
              <w:rPr>
                <w:sz w:val="20"/>
                <w:szCs w:val="20"/>
              </w:rPr>
            </w:pPr>
            <w:r>
              <w:rPr>
                <w:sz w:val="20"/>
                <w:szCs w:val="20"/>
              </w:rPr>
              <w:t xml:space="preserve"> Объем средств на реализацию, рублей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EE3" w:rsidRDefault="00767EE3">
            <w:pPr>
              <w:jc w:val="center"/>
              <w:rPr>
                <w:sz w:val="20"/>
                <w:szCs w:val="20"/>
              </w:rPr>
            </w:pPr>
            <w:r>
              <w:rPr>
                <w:sz w:val="20"/>
                <w:szCs w:val="20"/>
              </w:rPr>
              <w:t>Связь основного мероприятия и показателей (порядковые номера показателей)</w:t>
            </w:r>
          </w:p>
        </w:tc>
      </w:tr>
      <w:tr w:rsidR="00767EE3" w:rsidTr="00767EE3">
        <w:trPr>
          <w:trHeight w:val="48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767EE3" w:rsidRDefault="00767EE3">
            <w:pPr>
              <w:jc w:val="center"/>
              <w:rPr>
                <w:sz w:val="20"/>
                <w:szCs w:val="20"/>
              </w:rPr>
            </w:pPr>
            <w:r>
              <w:rPr>
                <w:sz w:val="20"/>
                <w:szCs w:val="20"/>
              </w:rPr>
              <w:t>2022 год</w:t>
            </w:r>
          </w:p>
        </w:tc>
        <w:tc>
          <w:tcPr>
            <w:tcW w:w="1560" w:type="dxa"/>
            <w:tcBorders>
              <w:top w:val="nil"/>
              <w:left w:val="nil"/>
              <w:bottom w:val="single" w:sz="4" w:space="0" w:color="auto"/>
              <w:right w:val="single" w:sz="4" w:space="0" w:color="auto"/>
            </w:tcBorders>
            <w:shd w:val="clear" w:color="auto" w:fill="auto"/>
            <w:vAlign w:val="center"/>
            <w:hideMark/>
          </w:tcPr>
          <w:p w:rsidR="00767EE3" w:rsidRDefault="00767EE3">
            <w:pPr>
              <w:jc w:val="center"/>
              <w:rPr>
                <w:sz w:val="20"/>
                <w:szCs w:val="20"/>
              </w:rPr>
            </w:pPr>
            <w:r>
              <w:rPr>
                <w:sz w:val="20"/>
                <w:szCs w:val="20"/>
              </w:rPr>
              <w:t>2023 год</w:t>
            </w:r>
          </w:p>
        </w:tc>
        <w:tc>
          <w:tcPr>
            <w:tcW w:w="1540" w:type="dxa"/>
            <w:tcBorders>
              <w:top w:val="nil"/>
              <w:left w:val="nil"/>
              <w:bottom w:val="single" w:sz="4" w:space="0" w:color="auto"/>
              <w:right w:val="single" w:sz="4" w:space="0" w:color="auto"/>
            </w:tcBorders>
            <w:shd w:val="clear" w:color="auto" w:fill="auto"/>
            <w:vAlign w:val="center"/>
            <w:hideMark/>
          </w:tcPr>
          <w:p w:rsidR="00767EE3" w:rsidRDefault="00767EE3">
            <w:pPr>
              <w:jc w:val="center"/>
              <w:rPr>
                <w:sz w:val="20"/>
                <w:szCs w:val="20"/>
              </w:rPr>
            </w:pPr>
            <w:r>
              <w:rPr>
                <w:sz w:val="20"/>
                <w:szCs w:val="20"/>
              </w:rPr>
              <w:t>2024 год</w:t>
            </w: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r>
      <w:tr w:rsidR="00767EE3" w:rsidTr="00767EE3">
        <w:trPr>
          <w:trHeight w:val="765"/>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767EE3" w:rsidRDefault="00767EE3">
            <w:pPr>
              <w:rPr>
                <w:b/>
                <w:bCs/>
              </w:rPr>
            </w:pPr>
            <w:r>
              <w:rPr>
                <w:b/>
                <w:bCs/>
              </w:rPr>
              <w:t xml:space="preserve">"Реализация полномочий органов местного самоуправления Выполнение функций </w:t>
            </w:r>
            <w:proofErr w:type="spellStart"/>
            <w:r>
              <w:rPr>
                <w:b/>
                <w:bCs/>
              </w:rPr>
              <w:t>админитстрации</w:t>
            </w:r>
            <w:proofErr w:type="spellEnd"/>
            <w:r>
              <w:rPr>
                <w:b/>
                <w:bCs/>
              </w:rPr>
              <w:t xml:space="preserve"> Красногорского района "</w:t>
            </w:r>
          </w:p>
        </w:tc>
        <w:tc>
          <w:tcPr>
            <w:tcW w:w="2760" w:type="dxa"/>
            <w:vMerge w:val="restart"/>
            <w:tcBorders>
              <w:top w:val="nil"/>
              <w:left w:val="single" w:sz="4" w:space="0" w:color="000000"/>
              <w:bottom w:val="nil"/>
              <w:right w:val="nil"/>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87 274 311,42</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29 449 054,06</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20 904 370,34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w:t>
            </w:r>
          </w:p>
        </w:tc>
      </w:tr>
      <w:tr w:rsidR="00767EE3" w:rsidTr="00767EE3">
        <w:trPr>
          <w:trHeight w:val="578"/>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67EE3" w:rsidRDefault="00767EE3">
            <w:pPr>
              <w:rPr>
                <w:b/>
                <w:bCs/>
              </w:rPr>
            </w:pPr>
          </w:p>
        </w:tc>
        <w:tc>
          <w:tcPr>
            <w:tcW w:w="2760" w:type="dxa"/>
            <w:vMerge/>
            <w:tcBorders>
              <w:top w:val="nil"/>
              <w:left w:val="single" w:sz="4" w:space="0" w:color="000000"/>
              <w:bottom w:val="nil"/>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83 856 641,08</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44 458 837,21</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43 675 241,26</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78"/>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67EE3" w:rsidRDefault="00767EE3">
            <w:pPr>
              <w:rPr>
                <w:b/>
                <w:bCs/>
              </w:rPr>
            </w:pPr>
          </w:p>
        </w:tc>
        <w:tc>
          <w:tcPr>
            <w:tcW w:w="2760" w:type="dxa"/>
            <w:vMerge/>
            <w:tcBorders>
              <w:top w:val="nil"/>
              <w:left w:val="single" w:sz="4" w:space="0" w:color="000000"/>
              <w:bottom w:val="nil"/>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5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67EE3" w:rsidRDefault="00767EE3">
            <w:pPr>
              <w:rPr>
                <w:b/>
                <w:bCs/>
              </w:rPr>
            </w:pPr>
          </w:p>
        </w:tc>
        <w:tc>
          <w:tcPr>
            <w:tcW w:w="2760" w:type="dxa"/>
            <w:vMerge/>
            <w:tcBorders>
              <w:top w:val="nil"/>
              <w:left w:val="single" w:sz="4" w:space="0" w:color="000000"/>
              <w:bottom w:val="nil"/>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b/>
                <w:bCs/>
                <w:sz w:val="20"/>
                <w:szCs w:val="20"/>
              </w:rPr>
            </w:pPr>
            <w:r>
              <w:rPr>
                <w:b/>
                <w:bCs/>
                <w:sz w:val="20"/>
                <w:szCs w:val="20"/>
              </w:rPr>
              <w:t>171 130 952,50</w:t>
            </w:r>
          </w:p>
        </w:tc>
        <w:tc>
          <w:tcPr>
            <w:tcW w:w="1560" w:type="dxa"/>
            <w:tcBorders>
              <w:top w:val="nil"/>
              <w:left w:val="nil"/>
              <w:bottom w:val="single" w:sz="4" w:space="0" w:color="000000"/>
              <w:right w:val="single" w:sz="4" w:space="0" w:color="000000"/>
            </w:tcBorders>
            <w:shd w:val="clear" w:color="000000" w:fill="FFFFFF"/>
            <w:hideMark/>
          </w:tcPr>
          <w:p w:rsidR="00767EE3" w:rsidRDefault="00767EE3">
            <w:pPr>
              <w:jc w:val="right"/>
              <w:rPr>
                <w:b/>
                <w:bCs/>
                <w:sz w:val="20"/>
                <w:szCs w:val="20"/>
              </w:rPr>
            </w:pPr>
            <w:r>
              <w:rPr>
                <w:b/>
                <w:bCs/>
                <w:sz w:val="20"/>
                <w:szCs w:val="20"/>
              </w:rPr>
              <w:t>73 907 891,27</w:t>
            </w:r>
          </w:p>
        </w:tc>
        <w:tc>
          <w:tcPr>
            <w:tcW w:w="1540" w:type="dxa"/>
            <w:tcBorders>
              <w:top w:val="nil"/>
              <w:left w:val="nil"/>
              <w:bottom w:val="single" w:sz="4" w:space="0" w:color="auto"/>
              <w:right w:val="single" w:sz="4" w:space="0" w:color="auto"/>
            </w:tcBorders>
            <w:shd w:val="clear" w:color="000000" w:fill="FFFFFF"/>
            <w:hideMark/>
          </w:tcPr>
          <w:p w:rsidR="00767EE3" w:rsidRDefault="00767EE3">
            <w:pPr>
              <w:jc w:val="right"/>
              <w:rPr>
                <w:b/>
                <w:bCs/>
                <w:sz w:val="20"/>
                <w:szCs w:val="20"/>
              </w:rPr>
            </w:pPr>
            <w:r>
              <w:rPr>
                <w:b/>
                <w:bCs/>
                <w:sz w:val="20"/>
                <w:szCs w:val="20"/>
              </w:rPr>
              <w:t>64 579 611,60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70"/>
        </w:trPr>
        <w:tc>
          <w:tcPr>
            <w:tcW w:w="640" w:type="dxa"/>
            <w:vMerge w:val="restart"/>
            <w:tcBorders>
              <w:top w:val="single" w:sz="4" w:space="0" w:color="auto"/>
              <w:left w:val="single" w:sz="4" w:space="0" w:color="auto"/>
              <w:bottom w:val="single" w:sz="4" w:space="0" w:color="000000"/>
              <w:right w:val="single" w:sz="4" w:space="0" w:color="000000"/>
            </w:tcBorders>
            <w:shd w:val="clear" w:color="FFFFFF" w:fill="FFFFFF"/>
            <w:hideMark/>
          </w:tcPr>
          <w:p w:rsidR="00767EE3" w:rsidRDefault="00767EE3">
            <w:pPr>
              <w:jc w:val="center"/>
              <w:rPr>
                <w:sz w:val="20"/>
                <w:szCs w:val="20"/>
              </w:rPr>
            </w:pPr>
            <w:r>
              <w:rPr>
                <w:sz w:val="20"/>
                <w:szCs w:val="20"/>
              </w:rPr>
              <w:t>I</w:t>
            </w:r>
          </w:p>
        </w:tc>
        <w:tc>
          <w:tcPr>
            <w:tcW w:w="3220" w:type="dxa"/>
            <w:vMerge w:val="restart"/>
            <w:tcBorders>
              <w:top w:val="nil"/>
              <w:left w:val="single" w:sz="4" w:space="0" w:color="000000"/>
              <w:bottom w:val="single" w:sz="4" w:space="0" w:color="000000"/>
              <w:right w:val="nil"/>
            </w:tcBorders>
            <w:shd w:val="clear" w:color="FFFFFF" w:fill="FFFFFF"/>
            <w:hideMark/>
          </w:tcPr>
          <w:p w:rsidR="00767EE3" w:rsidRDefault="00767EE3">
            <w:pPr>
              <w:rPr>
                <w:b/>
                <w:bCs/>
                <w:sz w:val="20"/>
                <w:szCs w:val="20"/>
              </w:rPr>
            </w:pPr>
            <w:r>
              <w:rPr>
                <w:b/>
                <w:bCs/>
                <w:sz w:val="20"/>
                <w:szCs w:val="20"/>
              </w:rPr>
              <w:t xml:space="preserve">Подпрограмма "Выполнение функций администрации Красногорского района"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sz w:val="20"/>
                <w:szCs w:val="20"/>
              </w:rPr>
            </w:pPr>
            <w:r>
              <w:rPr>
                <w:sz w:val="20"/>
                <w:szCs w:val="20"/>
              </w:rPr>
              <w:t>24 226 738,42</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sz w:val="20"/>
                <w:szCs w:val="20"/>
              </w:rPr>
            </w:pPr>
            <w:r>
              <w:rPr>
                <w:sz w:val="20"/>
                <w:szCs w:val="20"/>
              </w:rPr>
              <w:t>13 412 131,06</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jc w:val="right"/>
              <w:rPr>
                <w:sz w:val="20"/>
                <w:szCs w:val="20"/>
              </w:rPr>
            </w:pPr>
            <w:r>
              <w:rPr>
                <w:sz w:val="20"/>
                <w:szCs w:val="20"/>
              </w:rPr>
              <w:t>3 698 647,34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52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67EE3" w:rsidRDefault="00767EE3">
            <w:pPr>
              <w:rPr>
                <w:sz w:val="20"/>
                <w:szCs w:val="20"/>
              </w:rPr>
            </w:pPr>
          </w:p>
        </w:tc>
        <w:tc>
          <w:tcPr>
            <w:tcW w:w="3220" w:type="dxa"/>
            <w:vMerge/>
            <w:tcBorders>
              <w:top w:val="nil"/>
              <w:left w:val="single" w:sz="4" w:space="0" w:color="000000"/>
              <w:bottom w:val="single" w:sz="4" w:space="0" w:color="000000"/>
              <w:right w:val="nil"/>
            </w:tcBorders>
            <w:vAlign w:val="center"/>
            <w:hideMark/>
          </w:tcPr>
          <w:p w:rsidR="00767EE3" w:rsidRDefault="00767EE3">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sz w:val="20"/>
                <w:szCs w:val="20"/>
              </w:rPr>
            </w:pPr>
            <w:r>
              <w:rPr>
                <w:sz w:val="20"/>
                <w:szCs w:val="20"/>
              </w:rPr>
              <w:t>60 360 049,35</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sz w:val="20"/>
                <w:szCs w:val="20"/>
              </w:rPr>
            </w:pPr>
            <w:r>
              <w:rPr>
                <w:sz w:val="20"/>
                <w:szCs w:val="20"/>
              </w:rPr>
              <w:t>27 959 782,61</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jc w:val="right"/>
              <w:rPr>
                <w:sz w:val="20"/>
                <w:szCs w:val="20"/>
              </w:rPr>
            </w:pPr>
            <w:r>
              <w:rPr>
                <w:sz w:val="20"/>
                <w:szCs w:val="20"/>
              </w:rPr>
              <w:t>27 149 870,66</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r>
      <w:tr w:rsidR="00767EE3" w:rsidTr="00767EE3">
        <w:trPr>
          <w:trHeight w:val="54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67EE3" w:rsidRDefault="00767EE3">
            <w:pPr>
              <w:rPr>
                <w:sz w:val="20"/>
                <w:szCs w:val="20"/>
              </w:rPr>
            </w:pPr>
          </w:p>
        </w:tc>
        <w:tc>
          <w:tcPr>
            <w:tcW w:w="3220" w:type="dxa"/>
            <w:vMerge/>
            <w:tcBorders>
              <w:top w:val="nil"/>
              <w:left w:val="single" w:sz="4" w:space="0" w:color="000000"/>
              <w:bottom w:val="single" w:sz="4" w:space="0" w:color="000000"/>
              <w:right w:val="nil"/>
            </w:tcBorders>
            <w:vAlign w:val="center"/>
            <w:hideMark/>
          </w:tcPr>
          <w:p w:rsidR="00767EE3" w:rsidRDefault="00767EE3">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r>
      <w:tr w:rsidR="00767EE3" w:rsidTr="00767EE3">
        <w:trPr>
          <w:trHeight w:val="37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67EE3" w:rsidRDefault="00767EE3">
            <w:pPr>
              <w:rPr>
                <w:sz w:val="20"/>
                <w:szCs w:val="20"/>
              </w:rPr>
            </w:pPr>
          </w:p>
        </w:tc>
        <w:tc>
          <w:tcPr>
            <w:tcW w:w="3220" w:type="dxa"/>
            <w:vMerge/>
            <w:tcBorders>
              <w:top w:val="nil"/>
              <w:left w:val="single" w:sz="4" w:space="0" w:color="000000"/>
              <w:bottom w:val="single" w:sz="4" w:space="0" w:color="000000"/>
              <w:right w:val="nil"/>
            </w:tcBorders>
            <w:vAlign w:val="center"/>
            <w:hideMark/>
          </w:tcPr>
          <w:p w:rsidR="00767EE3" w:rsidRDefault="00767EE3">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b/>
                <w:bCs/>
                <w:sz w:val="20"/>
                <w:szCs w:val="20"/>
              </w:rPr>
            </w:pPr>
            <w:r>
              <w:rPr>
                <w:b/>
                <w:bCs/>
                <w:sz w:val="20"/>
                <w:szCs w:val="20"/>
              </w:rPr>
              <w:t>84 586 787,77</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b/>
                <w:bCs/>
                <w:sz w:val="20"/>
                <w:szCs w:val="20"/>
              </w:rPr>
            </w:pPr>
            <w:r>
              <w:rPr>
                <w:b/>
                <w:bCs/>
                <w:sz w:val="20"/>
                <w:szCs w:val="20"/>
              </w:rPr>
              <w:t>41 371 913,67</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jc w:val="right"/>
              <w:rPr>
                <w:b/>
                <w:bCs/>
                <w:sz w:val="20"/>
                <w:szCs w:val="20"/>
              </w:rPr>
            </w:pPr>
            <w:r>
              <w:rPr>
                <w:b/>
                <w:bCs/>
                <w:sz w:val="20"/>
                <w:szCs w:val="20"/>
              </w:rPr>
              <w:t>30 848 518,00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r>
      <w:tr w:rsidR="00767EE3" w:rsidTr="00767EE3">
        <w:trPr>
          <w:trHeight w:val="780"/>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767EE3" w:rsidRDefault="00767EE3">
            <w:pPr>
              <w:jc w:val="center"/>
              <w:rPr>
                <w:b/>
                <w:bCs/>
                <w:sz w:val="20"/>
                <w:szCs w:val="20"/>
              </w:rPr>
            </w:pPr>
            <w:r>
              <w:rPr>
                <w:b/>
                <w:bCs/>
                <w:sz w:val="20"/>
                <w:szCs w:val="20"/>
              </w:rPr>
              <w:t>1.</w:t>
            </w:r>
          </w:p>
        </w:tc>
        <w:tc>
          <w:tcPr>
            <w:tcW w:w="3220" w:type="dxa"/>
            <w:vMerge w:val="restart"/>
            <w:tcBorders>
              <w:top w:val="nil"/>
              <w:left w:val="single" w:sz="4" w:space="0" w:color="000000"/>
              <w:bottom w:val="single" w:sz="4" w:space="0" w:color="000000"/>
              <w:right w:val="single" w:sz="4" w:space="0" w:color="000000"/>
            </w:tcBorders>
            <w:shd w:val="clear" w:color="auto" w:fill="auto"/>
            <w:hideMark/>
          </w:tcPr>
          <w:p w:rsidR="00767EE3" w:rsidRDefault="00767EE3">
            <w:pPr>
              <w:rPr>
                <w:b/>
                <w:bCs/>
                <w:sz w:val="20"/>
                <w:szCs w:val="20"/>
              </w:rPr>
            </w:pPr>
            <w:r>
              <w:rPr>
                <w:b/>
                <w:bCs/>
                <w:sz w:val="20"/>
                <w:szCs w:val="20"/>
              </w:rPr>
              <w:t xml:space="preserve"> Создание условий для эффективной деятельности главы администрации Красногорского района,  администрации Красногорского района и муниципальных </w:t>
            </w:r>
            <w:r>
              <w:rPr>
                <w:b/>
                <w:bCs/>
                <w:sz w:val="20"/>
                <w:szCs w:val="20"/>
              </w:rPr>
              <w:lastRenderedPageBreak/>
              <w:t xml:space="preserve">учреждений </w:t>
            </w:r>
          </w:p>
        </w:tc>
        <w:tc>
          <w:tcPr>
            <w:tcW w:w="2760" w:type="dxa"/>
            <w:vMerge w:val="restart"/>
            <w:tcBorders>
              <w:top w:val="nil"/>
              <w:left w:val="single" w:sz="4" w:space="0" w:color="000000"/>
              <w:bottom w:val="single" w:sz="4" w:space="0" w:color="000000"/>
              <w:right w:val="nil"/>
            </w:tcBorders>
            <w:shd w:val="clear" w:color="FFFFFF" w:fill="FFFFFF"/>
            <w:hideMark/>
          </w:tcPr>
          <w:p w:rsidR="00767EE3" w:rsidRDefault="00767EE3">
            <w:pPr>
              <w:rPr>
                <w:sz w:val="20"/>
                <w:szCs w:val="20"/>
              </w:rPr>
            </w:pPr>
            <w:r>
              <w:rPr>
                <w:sz w:val="20"/>
                <w:szCs w:val="20"/>
              </w:rPr>
              <w:lastRenderedPageBreak/>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Своевременная и качественная подготовка документов и материалов, проведение мероприятий с участием Главы администрации </w:t>
            </w:r>
            <w:r>
              <w:rPr>
                <w:sz w:val="20"/>
                <w:szCs w:val="20"/>
              </w:rPr>
              <w:lastRenderedPageBreak/>
              <w:t>Красногорского района: 2021 год -100%, 2022 год -  100%, 2023 год - 100%</w:t>
            </w:r>
          </w:p>
        </w:tc>
      </w:tr>
      <w:tr w:rsidR="00767EE3" w:rsidTr="00767EE3">
        <w:trPr>
          <w:trHeight w:val="525"/>
        </w:trPr>
        <w:tc>
          <w:tcPr>
            <w:tcW w:w="640" w:type="dxa"/>
            <w:vMerge/>
            <w:tcBorders>
              <w:top w:val="nil"/>
              <w:left w:val="single" w:sz="4" w:space="0" w:color="000000"/>
              <w:bottom w:val="single" w:sz="4" w:space="0" w:color="000000"/>
              <w:right w:val="single" w:sz="4" w:space="0" w:color="000000"/>
            </w:tcBorders>
            <w:vAlign w:val="center"/>
            <w:hideMark/>
          </w:tcPr>
          <w:p w:rsidR="00767EE3" w:rsidRDefault="00767EE3">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67EE3" w:rsidRDefault="00767EE3">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sz w:val="20"/>
                <w:szCs w:val="20"/>
              </w:rPr>
            </w:pPr>
            <w:r>
              <w:rPr>
                <w:sz w:val="20"/>
                <w:szCs w:val="20"/>
              </w:rPr>
              <w:t>20 925 749,77</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sz w:val="20"/>
                <w:szCs w:val="20"/>
              </w:rPr>
            </w:pPr>
            <w:r>
              <w:rPr>
                <w:sz w:val="20"/>
                <w:szCs w:val="20"/>
              </w:rPr>
              <w:t>14 778 202,61</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jc w:val="right"/>
              <w:rPr>
                <w:sz w:val="20"/>
                <w:szCs w:val="20"/>
              </w:rPr>
            </w:pPr>
            <w:r>
              <w:rPr>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40"/>
        </w:trPr>
        <w:tc>
          <w:tcPr>
            <w:tcW w:w="640" w:type="dxa"/>
            <w:vMerge/>
            <w:tcBorders>
              <w:top w:val="nil"/>
              <w:left w:val="single" w:sz="4" w:space="0" w:color="000000"/>
              <w:bottom w:val="single" w:sz="4" w:space="0" w:color="000000"/>
              <w:right w:val="single" w:sz="4" w:space="0" w:color="000000"/>
            </w:tcBorders>
            <w:vAlign w:val="center"/>
            <w:hideMark/>
          </w:tcPr>
          <w:p w:rsidR="00767EE3" w:rsidRDefault="00767EE3">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67EE3" w:rsidRDefault="00767EE3">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60"/>
        </w:trPr>
        <w:tc>
          <w:tcPr>
            <w:tcW w:w="640" w:type="dxa"/>
            <w:vMerge/>
            <w:tcBorders>
              <w:top w:val="nil"/>
              <w:left w:val="single" w:sz="4" w:space="0" w:color="000000"/>
              <w:bottom w:val="single" w:sz="4" w:space="0" w:color="000000"/>
              <w:right w:val="single" w:sz="4" w:space="0" w:color="000000"/>
            </w:tcBorders>
            <w:vAlign w:val="center"/>
            <w:hideMark/>
          </w:tcPr>
          <w:p w:rsidR="00767EE3" w:rsidRDefault="00767EE3">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67EE3" w:rsidRDefault="00767EE3">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b/>
                <w:bCs/>
                <w:sz w:val="20"/>
                <w:szCs w:val="20"/>
              </w:rPr>
            </w:pPr>
            <w:r>
              <w:rPr>
                <w:b/>
                <w:bCs/>
                <w:sz w:val="20"/>
                <w:szCs w:val="20"/>
              </w:rPr>
              <w:t>20 925 749,77</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jc w:val="right"/>
              <w:rPr>
                <w:b/>
                <w:bCs/>
                <w:sz w:val="20"/>
                <w:szCs w:val="20"/>
              </w:rPr>
            </w:pPr>
            <w:r>
              <w:rPr>
                <w:b/>
                <w:bCs/>
                <w:sz w:val="20"/>
                <w:szCs w:val="20"/>
              </w:rPr>
              <w:t>14 778 202,61</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jc w:val="right"/>
              <w:rPr>
                <w:b/>
                <w:bCs/>
                <w:sz w:val="20"/>
                <w:szCs w:val="20"/>
              </w:rPr>
            </w:pPr>
            <w:r>
              <w:rPr>
                <w:b/>
                <w:bCs/>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8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767EE3" w:rsidRDefault="00767EE3">
            <w:pPr>
              <w:rPr>
                <w:sz w:val="20"/>
                <w:szCs w:val="20"/>
              </w:rPr>
            </w:pPr>
            <w:r>
              <w:rPr>
                <w:sz w:val="20"/>
                <w:szCs w:val="20"/>
              </w:rPr>
              <w:t>Обеспечение деятельности главы местной администрации (</w:t>
            </w:r>
            <w:proofErr w:type="spellStart"/>
            <w:r>
              <w:rPr>
                <w:sz w:val="20"/>
                <w:szCs w:val="20"/>
              </w:rPr>
              <w:t>исполнительного-распорядительного</w:t>
            </w:r>
            <w:proofErr w:type="spellEnd"/>
            <w:r>
              <w:rPr>
                <w:sz w:val="20"/>
                <w:szCs w:val="20"/>
              </w:rPr>
              <w:t xml:space="preserve"> органа муниципального образования)</w:t>
            </w:r>
          </w:p>
        </w:tc>
        <w:tc>
          <w:tcPr>
            <w:tcW w:w="2760" w:type="dxa"/>
            <w:vMerge w:val="restart"/>
            <w:tcBorders>
              <w:top w:val="nil"/>
              <w:left w:val="single" w:sz="4" w:space="0" w:color="000000"/>
              <w:bottom w:val="single" w:sz="4" w:space="0" w:color="000000"/>
              <w:right w:val="nil"/>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1.</w:t>
            </w:r>
          </w:p>
        </w:tc>
      </w:tr>
      <w:tr w:rsidR="00767EE3" w:rsidTr="00767EE3">
        <w:trPr>
          <w:trHeight w:val="51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67EE3" w:rsidRDefault="00767EE3">
            <w:pPr>
              <w:rPr>
                <w:sz w:val="20"/>
                <w:szCs w:val="20"/>
              </w:rPr>
            </w:pPr>
          </w:p>
        </w:tc>
        <w:tc>
          <w:tcPr>
            <w:tcW w:w="2760" w:type="dxa"/>
            <w:vMerge/>
            <w:tcBorders>
              <w:top w:val="nil"/>
              <w:left w:val="single" w:sz="4" w:space="0" w:color="000000"/>
              <w:bottom w:val="single" w:sz="4" w:space="0" w:color="000000"/>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1 649 895,73</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1 441 072,00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67EE3" w:rsidRDefault="00767EE3">
            <w:pPr>
              <w:rPr>
                <w:sz w:val="20"/>
                <w:szCs w:val="20"/>
              </w:rPr>
            </w:pPr>
          </w:p>
        </w:tc>
        <w:tc>
          <w:tcPr>
            <w:tcW w:w="2760" w:type="dxa"/>
            <w:vMerge/>
            <w:tcBorders>
              <w:top w:val="nil"/>
              <w:left w:val="single" w:sz="4" w:space="0" w:color="000000"/>
              <w:bottom w:val="single" w:sz="4" w:space="0" w:color="000000"/>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tcBorders>
              <w:top w:val="nil"/>
              <w:left w:val="single" w:sz="4" w:space="0" w:color="000000"/>
              <w:bottom w:val="single" w:sz="4" w:space="0" w:color="000000"/>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67EE3" w:rsidRDefault="00767EE3">
            <w:pPr>
              <w:rPr>
                <w:sz w:val="20"/>
                <w:szCs w:val="20"/>
              </w:rPr>
            </w:pPr>
          </w:p>
        </w:tc>
        <w:tc>
          <w:tcPr>
            <w:tcW w:w="2760" w:type="dxa"/>
            <w:vMerge/>
            <w:tcBorders>
              <w:top w:val="nil"/>
              <w:left w:val="single" w:sz="4" w:space="0" w:color="000000"/>
              <w:bottom w:val="single" w:sz="4" w:space="0" w:color="000000"/>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1 649 895,73</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1 441 072,00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2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1.2</w:t>
            </w:r>
          </w:p>
        </w:tc>
        <w:tc>
          <w:tcPr>
            <w:tcW w:w="3220" w:type="dxa"/>
            <w:tcBorders>
              <w:top w:val="nil"/>
              <w:left w:val="nil"/>
              <w:bottom w:val="nil"/>
              <w:right w:val="single" w:sz="4" w:space="0" w:color="000000"/>
            </w:tcBorders>
            <w:shd w:val="clear" w:color="FFFFFF" w:fill="FFFFFF"/>
            <w:hideMark/>
          </w:tcPr>
          <w:p w:rsidR="00767EE3" w:rsidRDefault="00767EE3">
            <w:pPr>
              <w:rPr>
                <w:sz w:val="20"/>
                <w:szCs w:val="20"/>
              </w:rPr>
            </w:pPr>
            <w:r>
              <w:rPr>
                <w:sz w:val="20"/>
                <w:szCs w:val="20"/>
              </w:rPr>
              <w:t>Руководство и управление в сфере установленных функций органов местного самоуправления</w:t>
            </w:r>
          </w:p>
        </w:tc>
        <w:tc>
          <w:tcPr>
            <w:tcW w:w="2760" w:type="dxa"/>
            <w:vMerge w:val="restart"/>
            <w:tcBorders>
              <w:top w:val="nil"/>
              <w:left w:val="single" w:sz="4" w:space="0" w:color="000000"/>
              <w:bottom w:val="nil"/>
              <w:right w:val="nil"/>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1.</w:t>
            </w:r>
          </w:p>
        </w:tc>
      </w:tr>
      <w:tr w:rsidR="00767EE3" w:rsidTr="00767EE3">
        <w:trPr>
          <w:trHeight w:val="578"/>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767EE3" w:rsidRDefault="00767EE3">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16 529 918,42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11 192 130,61</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78"/>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767EE3" w:rsidRDefault="00767EE3">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767EE3" w:rsidRDefault="00767EE3">
            <w:pPr>
              <w:rPr>
                <w:b/>
                <w:bCs/>
                <w:sz w:val="20"/>
                <w:szCs w:val="20"/>
              </w:rPr>
            </w:pPr>
            <w:r>
              <w:rPr>
                <w:b/>
                <w:bCs/>
                <w:sz w:val="20"/>
                <w:szCs w:val="20"/>
              </w:rPr>
              <w:t> </w:t>
            </w:r>
          </w:p>
        </w:tc>
        <w:tc>
          <w:tcPr>
            <w:tcW w:w="2760" w:type="dxa"/>
            <w:vMerge/>
            <w:tcBorders>
              <w:top w:val="nil"/>
              <w:left w:val="single" w:sz="4" w:space="0" w:color="000000"/>
              <w:bottom w:val="nil"/>
              <w:right w:val="nil"/>
            </w:tcBorders>
            <w:vAlign w:val="center"/>
            <w:hideMark/>
          </w:tcPr>
          <w:p w:rsidR="00767EE3" w:rsidRDefault="00767EE3">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16 529 918,42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11 192 130,61</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1.3</w:t>
            </w:r>
          </w:p>
        </w:tc>
        <w:tc>
          <w:tcPr>
            <w:tcW w:w="322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Членские взносы некоммерческим организациям</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1. </w:t>
            </w:r>
          </w:p>
        </w:tc>
      </w:tr>
      <w:tr w:rsidR="00767EE3" w:rsidTr="00767EE3">
        <w:trPr>
          <w:trHeight w:val="52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78 000,00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7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78 000,00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80"/>
        </w:trPr>
        <w:tc>
          <w:tcPr>
            <w:tcW w:w="640" w:type="dxa"/>
            <w:vMerge w:val="restart"/>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1.4</w:t>
            </w:r>
          </w:p>
        </w:tc>
        <w:tc>
          <w:tcPr>
            <w:tcW w:w="3220" w:type="dxa"/>
            <w:vMerge w:val="restart"/>
            <w:tcBorders>
              <w:top w:val="nil"/>
              <w:left w:val="single" w:sz="4" w:space="0" w:color="auto"/>
              <w:bottom w:val="nil"/>
              <w:right w:val="single" w:sz="4" w:space="0" w:color="auto"/>
            </w:tcBorders>
            <w:shd w:val="clear" w:color="FFFFFF" w:fill="FFFFFF"/>
            <w:hideMark/>
          </w:tcPr>
          <w:p w:rsidR="00767EE3" w:rsidRDefault="00767EE3">
            <w:pPr>
              <w:rPr>
                <w:sz w:val="20"/>
                <w:szCs w:val="20"/>
              </w:rPr>
            </w:pPr>
            <w:r>
              <w:rPr>
                <w:sz w:val="20"/>
                <w:szCs w:val="20"/>
              </w:rPr>
              <w:t>Многофункциональные центры предоставления государственных и муниципальных услуг</w:t>
            </w:r>
          </w:p>
        </w:tc>
        <w:tc>
          <w:tcPr>
            <w:tcW w:w="2760" w:type="dxa"/>
            <w:vMerge w:val="restart"/>
            <w:tcBorders>
              <w:top w:val="nil"/>
              <w:left w:val="single" w:sz="4" w:space="0" w:color="auto"/>
              <w:bottom w:val="nil"/>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767EE3" w:rsidRDefault="00767EE3">
            <w:pPr>
              <w:rPr>
                <w:sz w:val="20"/>
                <w:szCs w:val="20"/>
              </w:rPr>
            </w:pPr>
            <w:r>
              <w:rPr>
                <w:sz w:val="20"/>
                <w:szCs w:val="20"/>
              </w:rPr>
              <w:t>1.</w:t>
            </w:r>
          </w:p>
        </w:tc>
      </w:tr>
      <w:tr w:rsidR="00767EE3" w:rsidTr="00767EE3">
        <w:trPr>
          <w:trHeight w:val="578"/>
        </w:trPr>
        <w:tc>
          <w:tcPr>
            <w:tcW w:w="64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2 652 836,32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2 145 000,00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2 145 000,00</w:t>
            </w:r>
          </w:p>
        </w:tc>
        <w:tc>
          <w:tcPr>
            <w:tcW w:w="25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r>
      <w:tr w:rsidR="00767EE3" w:rsidTr="00767EE3">
        <w:trPr>
          <w:trHeight w:val="578"/>
        </w:trPr>
        <w:tc>
          <w:tcPr>
            <w:tcW w:w="64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2 652 836,32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2 145 000,00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2 145 000,00</w:t>
            </w:r>
          </w:p>
        </w:tc>
        <w:tc>
          <w:tcPr>
            <w:tcW w:w="25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r>
      <w:tr w:rsidR="00767EE3" w:rsidTr="00767EE3">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1.5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Опубликование нормативных правовых актов муниципальных образований и </w:t>
            </w:r>
            <w:proofErr w:type="spellStart"/>
            <w:proofErr w:type="gramStart"/>
            <w:r>
              <w:rPr>
                <w:sz w:val="20"/>
                <w:szCs w:val="20"/>
              </w:rPr>
              <w:t>и</w:t>
            </w:r>
            <w:proofErr w:type="spellEnd"/>
            <w:proofErr w:type="gramEnd"/>
            <w:r>
              <w:rPr>
                <w:sz w:val="20"/>
                <w:szCs w:val="20"/>
              </w:rPr>
              <w:t xml:space="preserve"> иной официальной информации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1. </w:t>
            </w:r>
          </w:p>
        </w:tc>
      </w:tr>
      <w:tr w:rsidR="00767EE3" w:rsidTr="00767EE3">
        <w:trPr>
          <w:trHeight w:val="49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15 099,30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6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4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15 099,30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vMerge w:val="restart"/>
            <w:tcBorders>
              <w:top w:val="nil"/>
              <w:left w:val="single" w:sz="4" w:space="0" w:color="auto"/>
              <w:bottom w:val="nil"/>
              <w:right w:val="single" w:sz="4" w:space="0" w:color="auto"/>
            </w:tcBorders>
            <w:shd w:val="clear" w:color="FFFFFF" w:fill="FFFFFF"/>
            <w:hideMark/>
          </w:tcPr>
          <w:p w:rsidR="00767EE3" w:rsidRDefault="00767EE3">
            <w:pPr>
              <w:jc w:val="center"/>
              <w:rPr>
                <w:b/>
                <w:bCs/>
                <w:sz w:val="20"/>
                <w:szCs w:val="20"/>
              </w:rPr>
            </w:pPr>
            <w:r>
              <w:rPr>
                <w:b/>
                <w:bCs/>
                <w:sz w:val="20"/>
                <w:szCs w:val="20"/>
              </w:rPr>
              <w:t>2.</w:t>
            </w:r>
          </w:p>
        </w:tc>
        <w:tc>
          <w:tcPr>
            <w:tcW w:w="3220" w:type="dxa"/>
            <w:vMerge w:val="restart"/>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Обеспечение реализации отдельных переданных полномочий</w:t>
            </w:r>
          </w:p>
        </w:tc>
        <w:tc>
          <w:tcPr>
            <w:tcW w:w="2760" w:type="dxa"/>
            <w:vMerge w:val="restart"/>
            <w:tcBorders>
              <w:top w:val="nil"/>
              <w:left w:val="single" w:sz="4" w:space="0" w:color="auto"/>
              <w:bottom w:val="nil"/>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3 502 115,20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3 309 631,06</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3 332 897,34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Обеспечение отдельных переданных полномочий:  2021 год -100%, 2022 год -  100%, 2023 год - 100%</w:t>
            </w:r>
          </w:p>
        </w:tc>
      </w:tr>
      <w:tr w:rsidR="00767EE3" w:rsidTr="00767EE3">
        <w:trPr>
          <w:trHeight w:val="495"/>
        </w:trPr>
        <w:tc>
          <w:tcPr>
            <w:tcW w:w="640" w:type="dxa"/>
            <w:vMerge/>
            <w:tcBorders>
              <w:top w:val="nil"/>
              <w:left w:val="single" w:sz="4" w:space="0" w:color="auto"/>
              <w:bottom w:val="nil"/>
              <w:right w:val="single" w:sz="4" w:space="0" w:color="auto"/>
            </w:tcBorders>
            <w:vAlign w:val="center"/>
            <w:hideMark/>
          </w:tcPr>
          <w:p w:rsidR="00767EE3" w:rsidRDefault="00767EE3">
            <w:pPr>
              <w:rPr>
                <w:b/>
                <w:bCs/>
                <w:sz w:val="20"/>
                <w:szCs w:val="20"/>
              </w:rPr>
            </w:pPr>
          </w:p>
        </w:tc>
        <w:tc>
          <w:tcPr>
            <w:tcW w:w="3220" w:type="dxa"/>
            <w:vMerge/>
            <w:tcBorders>
              <w:top w:val="nil"/>
              <w:left w:val="nil"/>
              <w:bottom w:val="nil"/>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tcBorders>
              <w:top w:val="nil"/>
              <w:left w:val="single" w:sz="4" w:space="0" w:color="auto"/>
              <w:bottom w:val="nil"/>
              <w:right w:val="single" w:sz="4" w:space="0" w:color="auto"/>
            </w:tcBorders>
            <w:vAlign w:val="center"/>
            <w:hideMark/>
          </w:tcPr>
          <w:p w:rsidR="00767EE3" w:rsidRDefault="00767EE3">
            <w:pPr>
              <w:rPr>
                <w:b/>
                <w:bCs/>
                <w:sz w:val="20"/>
                <w:szCs w:val="20"/>
              </w:rPr>
            </w:pPr>
          </w:p>
        </w:tc>
        <w:tc>
          <w:tcPr>
            <w:tcW w:w="3220" w:type="dxa"/>
            <w:vMerge/>
            <w:tcBorders>
              <w:top w:val="nil"/>
              <w:left w:val="nil"/>
              <w:bottom w:val="nil"/>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tcBorders>
              <w:top w:val="nil"/>
              <w:left w:val="single" w:sz="4" w:space="0" w:color="auto"/>
              <w:bottom w:val="nil"/>
              <w:right w:val="single" w:sz="4" w:space="0" w:color="auto"/>
            </w:tcBorders>
            <w:vAlign w:val="center"/>
            <w:hideMark/>
          </w:tcPr>
          <w:p w:rsidR="00767EE3" w:rsidRDefault="00767EE3">
            <w:pPr>
              <w:rPr>
                <w:b/>
                <w:bCs/>
                <w:sz w:val="20"/>
                <w:szCs w:val="20"/>
              </w:rPr>
            </w:pPr>
          </w:p>
        </w:tc>
        <w:tc>
          <w:tcPr>
            <w:tcW w:w="3220" w:type="dxa"/>
            <w:vMerge/>
            <w:tcBorders>
              <w:top w:val="nil"/>
              <w:left w:val="nil"/>
              <w:bottom w:val="nil"/>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3 502 115,20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3 309 631,06</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3 332 897,34</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65"/>
        </w:trPr>
        <w:tc>
          <w:tcPr>
            <w:tcW w:w="640" w:type="dxa"/>
            <w:vMerge w:val="restart"/>
            <w:tcBorders>
              <w:top w:val="single" w:sz="4" w:space="0" w:color="auto"/>
              <w:left w:val="single" w:sz="4" w:space="0" w:color="auto"/>
              <w:bottom w:val="single" w:sz="4" w:space="0" w:color="000000"/>
              <w:right w:val="nil"/>
            </w:tcBorders>
            <w:shd w:val="clear" w:color="auto" w:fill="auto"/>
            <w:hideMark/>
          </w:tcPr>
          <w:p w:rsidR="00767EE3" w:rsidRDefault="00767EE3">
            <w:pPr>
              <w:jc w:val="center"/>
              <w:rPr>
                <w:sz w:val="20"/>
                <w:szCs w:val="20"/>
              </w:rPr>
            </w:pPr>
            <w:r>
              <w:rPr>
                <w:sz w:val="20"/>
                <w:szCs w:val="20"/>
              </w:rPr>
              <w:t>2.1</w:t>
            </w:r>
          </w:p>
        </w:tc>
        <w:tc>
          <w:tcPr>
            <w:tcW w:w="3220"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767EE3" w:rsidRDefault="00767EE3">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522 180,00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522 180,00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522 180,00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555"/>
        </w:trPr>
        <w:tc>
          <w:tcPr>
            <w:tcW w:w="640" w:type="dxa"/>
            <w:vMerge/>
            <w:tcBorders>
              <w:top w:val="single" w:sz="4" w:space="0" w:color="auto"/>
              <w:left w:val="single" w:sz="4" w:space="0" w:color="auto"/>
              <w:bottom w:val="single" w:sz="4" w:space="0" w:color="000000"/>
              <w:right w:val="nil"/>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40"/>
        </w:trPr>
        <w:tc>
          <w:tcPr>
            <w:tcW w:w="640" w:type="dxa"/>
            <w:vMerge/>
            <w:tcBorders>
              <w:top w:val="single" w:sz="4" w:space="0" w:color="auto"/>
              <w:left w:val="single" w:sz="4" w:space="0" w:color="auto"/>
              <w:bottom w:val="single" w:sz="4" w:space="0" w:color="000000"/>
              <w:right w:val="nil"/>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single" w:sz="4" w:space="0" w:color="auto"/>
              <w:left w:val="single" w:sz="4" w:space="0" w:color="auto"/>
              <w:bottom w:val="single" w:sz="4" w:space="0" w:color="000000"/>
              <w:right w:val="nil"/>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522 180,00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522 180,00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522 180,00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5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lastRenderedPageBreak/>
              <w:t>2.2</w:t>
            </w:r>
          </w:p>
        </w:tc>
        <w:tc>
          <w:tcPr>
            <w:tcW w:w="3220" w:type="dxa"/>
            <w:vMerge w:val="restart"/>
            <w:tcBorders>
              <w:top w:val="nil"/>
              <w:left w:val="single" w:sz="4" w:space="0" w:color="auto"/>
              <w:bottom w:val="nil"/>
              <w:right w:val="single" w:sz="4" w:space="0" w:color="auto"/>
            </w:tcBorders>
            <w:shd w:val="clear" w:color="auto" w:fill="auto"/>
            <w:hideMark/>
          </w:tcPr>
          <w:p w:rsidR="00767EE3" w:rsidRDefault="00767EE3">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Pr>
                <w:sz w:val="20"/>
                <w:szCs w:val="20"/>
              </w:rPr>
              <w:t xml:space="preserve"> )</w:t>
            </w:r>
            <w:proofErr w:type="gramEnd"/>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522 580,00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522 580,00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522 580,00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4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522 580,00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522 580,00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522 580,00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2.3</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EE3" w:rsidRDefault="00767EE3">
            <w:pPr>
              <w:rPr>
                <w:sz w:val="20"/>
                <w:szCs w:val="20"/>
              </w:rPr>
            </w:pPr>
            <w:proofErr w:type="gramStart"/>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52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80"/>
        </w:trPr>
        <w:tc>
          <w:tcPr>
            <w:tcW w:w="640" w:type="dxa"/>
            <w:vMerge w:val="restart"/>
            <w:tcBorders>
              <w:top w:val="nil"/>
              <w:left w:val="single" w:sz="4" w:space="0" w:color="auto"/>
              <w:bottom w:val="single" w:sz="4" w:space="0" w:color="000000"/>
              <w:right w:val="nil"/>
            </w:tcBorders>
            <w:shd w:val="clear" w:color="auto" w:fill="auto"/>
            <w:hideMark/>
          </w:tcPr>
          <w:p w:rsidR="00767EE3" w:rsidRDefault="00767EE3">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8" w:space="0" w:color="auto"/>
            </w:tcBorders>
            <w:shd w:val="clear" w:color="auto" w:fill="auto"/>
            <w:hideMark/>
          </w:tcPr>
          <w:p w:rsidR="00767EE3" w:rsidRDefault="00767EE3">
            <w:pPr>
              <w:rPr>
                <w:sz w:val="20"/>
                <w:szCs w:val="20"/>
              </w:rPr>
            </w:pPr>
            <w:r>
              <w:rPr>
                <w:sz w:val="20"/>
                <w:szCs w:val="20"/>
              </w:rPr>
              <w:t xml:space="preserve">Организация и проведение на территории Брянской области мероприятий по предупреждению </w:t>
            </w:r>
            <w:r>
              <w:rPr>
                <w:sz w:val="20"/>
                <w:szCs w:val="20"/>
              </w:rPr>
              <w:lastRenderedPageBreak/>
              <w:t>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2760" w:type="dxa"/>
            <w:vMerge w:val="restart"/>
            <w:tcBorders>
              <w:top w:val="nil"/>
              <w:left w:val="single" w:sz="8"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255 486,20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137 274,06</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124 200,34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510"/>
        </w:trPr>
        <w:tc>
          <w:tcPr>
            <w:tcW w:w="640" w:type="dxa"/>
            <w:vMerge/>
            <w:tcBorders>
              <w:top w:val="nil"/>
              <w:left w:val="single" w:sz="4" w:space="0" w:color="auto"/>
              <w:bottom w:val="single" w:sz="4" w:space="0" w:color="000000"/>
              <w:right w:val="nil"/>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67EE3" w:rsidRDefault="00767EE3">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95"/>
        </w:trPr>
        <w:tc>
          <w:tcPr>
            <w:tcW w:w="640" w:type="dxa"/>
            <w:vMerge/>
            <w:tcBorders>
              <w:top w:val="nil"/>
              <w:left w:val="single" w:sz="4" w:space="0" w:color="auto"/>
              <w:bottom w:val="single" w:sz="4" w:space="0" w:color="000000"/>
              <w:right w:val="nil"/>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67EE3" w:rsidRDefault="00767EE3">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615"/>
        </w:trPr>
        <w:tc>
          <w:tcPr>
            <w:tcW w:w="640" w:type="dxa"/>
            <w:vMerge/>
            <w:tcBorders>
              <w:top w:val="nil"/>
              <w:left w:val="single" w:sz="4" w:space="0" w:color="auto"/>
              <w:bottom w:val="single" w:sz="4" w:space="0" w:color="000000"/>
              <w:right w:val="nil"/>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67EE3" w:rsidRDefault="00767EE3">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255 486,20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137 274,06</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124 200,34</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Организация и осуществление деятельности по опеке и попечительству (содержание органов по опеке и попечительству)</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783 270,00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783 270,00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783 270,00</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2</w:t>
            </w:r>
          </w:p>
        </w:tc>
      </w:tr>
      <w:tr w:rsidR="00767EE3" w:rsidTr="00767EE3">
        <w:trPr>
          <w:trHeight w:val="54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34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783 270,00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783 270,00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783 270,00</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2.6</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67EE3" w:rsidRDefault="00767EE3">
            <w:pPr>
              <w:rPr>
                <w:sz w:val="20"/>
                <w:szCs w:val="20"/>
              </w:rPr>
            </w:pPr>
            <w:r>
              <w:rPr>
                <w:sz w:val="20"/>
                <w:szCs w:val="20"/>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261 090,00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261 090,00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261 090,00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52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0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5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261 090,00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261 090,00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261 090,00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2.7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67EE3" w:rsidRDefault="00767EE3">
            <w:pPr>
              <w:rPr>
                <w:sz w:val="20"/>
                <w:szCs w:val="20"/>
              </w:rPr>
            </w:pPr>
            <w:r>
              <w:rPr>
                <w:sz w:val="20"/>
                <w:szCs w:val="20"/>
              </w:rPr>
              <w:t xml:space="preserve"> Осуществление первичного воинского учета на территориях, где отсутствуют военные комиссариаты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1 106 772,00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1 079 930,00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1 116 616,00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495"/>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70"/>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50"/>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1 106 772,00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1 079 930,00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1 116 616,00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2.8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Осуществление полномочий по составлению (изменению) списков кандидатов в присяжные </w:t>
            </w:r>
            <w:r>
              <w:rPr>
                <w:sz w:val="20"/>
                <w:szCs w:val="20"/>
              </w:rPr>
              <w:lastRenderedPageBreak/>
              <w:t xml:space="preserve">заседатели федеральных судов общей юрисдикции в Российской Федерации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50 537,00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3 107,00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2 761,00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57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1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50 537,00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3 107,00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2 761,00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b/>
                <w:bCs/>
                <w:sz w:val="20"/>
                <w:szCs w:val="20"/>
              </w:rPr>
            </w:pPr>
            <w:r>
              <w:rPr>
                <w:b/>
                <w:bCs/>
                <w:sz w:val="20"/>
                <w:szCs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Контроль за </w:t>
            </w:r>
            <w:proofErr w:type="spellStart"/>
            <w:r>
              <w:rPr>
                <w:sz w:val="20"/>
                <w:szCs w:val="20"/>
              </w:rPr>
              <w:t>безопастностью</w:t>
            </w:r>
            <w:proofErr w:type="spellEnd"/>
            <w:r>
              <w:rPr>
                <w:sz w:val="20"/>
                <w:szCs w:val="20"/>
              </w:rPr>
              <w:t xml:space="preserve"> населения: 2021 год -100%, 2022 год -  100%, 2023 год - 100%</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4 968 989,24</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2 577 399,00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2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4 968 989,24</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Единые дежурно-диспетчерские службы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3.</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3 586 520,28</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2 577 399,00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3 586 520,28</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Оповещение населения об опасностях, возникающих при ведении военных действий и возникновении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3</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351 660,96</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0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351 660,96</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3.3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67EE3" w:rsidRDefault="00767EE3">
            <w:pPr>
              <w:rPr>
                <w:sz w:val="20"/>
                <w:szCs w:val="20"/>
              </w:rPr>
            </w:pPr>
            <w:r>
              <w:rPr>
                <w:sz w:val="20"/>
                <w:szCs w:val="20"/>
              </w:rPr>
              <w:t>3</w:t>
            </w:r>
          </w:p>
        </w:tc>
      </w:tr>
      <w:tr w:rsidR="00767EE3" w:rsidTr="00767EE3">
        <w:trPr>
          <w:trHeight w:val="48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tcBorders>
              <w:top w:val="nil"/>
              <w:left w:val="nil"/>
              <w:bottom w:val="nil"/>
              <w:right w:val="single" w:sz="4" w:space="0" w:color="auto"/>
            </w:tcBorders>
            <w:shd w:val="clear" w:color="FFFFFF" w:fill="FFFFFF"/>
            <w:hideMark/>
          </w:tcPr>
          <w:p w:rsidR="00767EE3" w:rsidRDefault="00767EE3">
            <w:pPr>
              <w:rPr>
                <w:sz w:val="20"/>
                <w:szCs w:val="20"/>
              </w:rPr>
            </w:pPr>
            <w:r>
              <w:rPr>
                <w:sz w:val="20"/>
                <w:szCs w:val="20"/>
              </w:rPr>
              <w:t> </w:t>
            </w: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67EE3" w:rsidRDefault="00767EE3">
            <w:pPr>
              <w:rPr>
                <w:sz w:val="20"/>
                <w:szCs w:val="20"/>
              </w:rPr>
            </w:pPr>
            <w:r>
              <w:rPr>
                <w:sz w:val="20"/>
                <w:szCs w:val="20"/>
              </w:rPr>
              <w:t> </w:t>
            </w: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767EE3" w:rsidRDefault="00767EE3">
            <w:pPr>
              <w:rPr>
                <w:sz w:val="20"/>
                <w:szCs w:val="20"/>
              </w:rPr>
            </w:pPr>
            <w:r>
              <w:rPr>
                <w:sz w:val="20"/>
                <w:szCs w:val="20"/>
              </w:rPr>
              <w:t> </w:t>
            </w:r>
          </w:p>
        </w:tc>
      </w:tr>
      <w:tr w:rsidR="00767EE3" w:rsidTr="00767EE3">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3.4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3.Закупка</w:t>
            </w:r>
            <w:proofErr w:type="gramStart"/>
            <w:r>
              <w:rPr>
                <w:sz w:val="20"/>
                <w:szCs w:val="20"/>
              </w:rPr>
              <w:t xml:space="preserve"> ,</w:t>
            </w:r>
            <w:proofErr w:type="gramEnd"/>
            <w:r>
              <w:rPr>
                <w:sz w:val="20"/>
                <w:szCs w:val="20"/>
              </w:rPr>
              <w:t xml:space="preserve">армейских термосов, противогазов, </w:t>
            </w:r>
            <w:proofErr w:type="spellStart"/>
            <w:r>
              <w:rPr>
                <w:sz w:val="20"/>
                <w:szCs w:val="20"/>
              </w:rPr>
              <w:t>кроватей;мягкого</w:t>
            </w:r>
            <w:proofErr w:type="spellEnd"/>
            <w:r>
              <w:rPr>
                <w:sz w:val="20"/>
                <w:szCs w:val="20"/>
              </w:rPr>
              <w:t xml:space="preserve"> инвентаря (одеяло, </w:t>
            </w:r>
            <w:proofErr w:type="spellStart"/>
            <w:r>
              <w:rPr>
                <w:sz w:val="20"/>
                <w:szCs w:val="20"/>
              </w:rPr>
              <w:t>подушки,наволочки</w:t>
            </w:r>
            <w:proofErr w:type="spellEnd"/>
            <w:r>
              <w:rPr>
                <w:sz w:val="20"/>
                <w:szCs w:val="20"/>
              </w:rPr>
              <w:t>, простыни, полотенце и т.д.)</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980 808,00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980 808,00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b/>
                <w:bCs/>
                <w:sz w:val="20"/>
                <w:szCs w:val="20"/>
              </w:rPr>
            </w:pPr>
            <w:r>
              <w:rPr>
                <w:b/>
                <w:bCs/>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b/>
                <w:bCs/>
                <w:sz w:val="20"/>
                <w:szCs w:val="20"/>
              </w:rPr>
            </w:pPr>
            <w:r>
              <w:rPr>
                <w:b/>
                <w:bCs/>
                <w:sz w:val="20"/>
                <w:szCs w:val="20"/>
              </w:rPr>
              <w:t xml:space="preserve"> Обеспечение сохранности автомобильных дорог местного значения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Улучшение качества автомобильных дорог муниципального значения: 2021 год - 0,5%, 2022 год - 0,5%, 2023 год - 0,5%.</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9 363 093,67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7 478 000,00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7 438 000,00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9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9 363 093,67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7 438 000,00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Обеспечение сохранности автомобильных дорог местного значения и условий безопасного движения по ним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767EE3" w:rsidRDefault="00767EE3">
            <w:pPr>
              <w:rPr>
                <w:b/>
                <w:bCs/>
                <w:sz w:val="20"/>
                <w:szCs w:val="20"/>
              </w:rPr>
            </w:pPr>
            <w:r>
              <w:rPr>
                <w:b/>
                <w:bCs/>
                <w:sz w:val="20"/>
                <w:szCs w:val="20"/>
              </w:rPr>
              <w:t>4.</w:t>
            </w:r>
          </w:p>
        </w:tc>
      </w:tr>
      <w:tr w:rsidR="00767EE3" w:rsidTr="00767EE3">
        <w:trPr>
          <w:trHeight w:val="52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9 313 093,67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7 478 000,00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7 438 000,00</w:t>
            </w:r>
          </w:p>
        </w:tc>
        <w:tc>
          <w:tcPr>
            <w:tcW w:w="2560" w:type="dxa"/>
            <w:vMerge/>
            <w:tcBorders>
              <w:top w:val="nil"/>
              <w:left w:val="single" w:sz="4" w:space="0" w:color="auto"/>
              <w:bottom w:val="nil"/>
              <w:right w:val="single" w:sz="4" w:space="0" w:color="auto"/>
            </w:tcBorders>
            <w:vAlign w:val="center"/>
            <w:hideMark/>
          </w:tcPr>
          <w:p w:rsidR="00767EE3" w:rsidRDefault="00767EE3">
            <w:pPr>
              <w:rPr>
                <w:b/>
                <w:bCs/>
                <w:sz w:val="20"/>
                <w:szCs w:val="20"/>
              </w:rPr>
            </w:pPr>
          </w:p>
        </w:tc>
      </w:tr>
      <w:tr w:rsidR="00767EE3" w:rsidTr="00767EE3">
        <w:trPr>
          <w:trHeight w:val="28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67EE3" w:rsidRDefault="00767EE3">
            <w:pPr>
              <w:rPr>
                <w:b/>
                <w:bCs/>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9 313 093,67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7 438 000,00</w:t>
            </w:r>
          </w:p>
        </w:tc>
        <w:tc>
          <w:tcPr>
            <w:tcW w:w="2560" w:type="dxa"/>
            <w:vMerge/>
            <w:tcBorders>
              <w:top w:val="nil"/>
              <w:left w:val="single" w:sz="4" w:space="0" w:color="auto"/>
              <w:bottom w:val="nil"/>
              <w:right w:val="single" w:sz="4" w:space="0" w:color="auto"/>
            </w:tcBorders>
            <w:vAlign w:val="center"/>
            <w:hideMark/>
          </w:tcPr>
          <w:p w:rsidR="00767EE3" w:rsidRDefault="00767EE3">
            <w:pPr>
              <w:rPr>
                <w:b/>
                <w:bCs/>
                <w:sz w:val="20"/>
                <w:szCs w:val="20"/>
              </w:rPr>
            </w:pPr>
          </w:p>
        </w:tc>
      </w:tr>
      <w:tr w:rsidR="00767EE3" w:rsidTr="00767EE3">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34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b/>
                <w:bCs/>
                <w:sz w:val="20"/>
                <w:szCs w:val="20"/>
              </w:rPr>
            </w:pPr>
            <w:r>
              <w:rPr>
                <w:b/>
                <w:bCs/>
                <w:sz w:val="20"/>
                <w:szCs w:val="20"/>
              </w:rPr>
              <w:lastRenderedPageBreak/>
              <w:t>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b/>
                <w:bCs/>
                <w:sz w:val="20"/>
                <w:szCs w:val="20"/>
              </w:rPr>
            </w:pPr>
            <w:r>
              <w:rPr>
                <w:b/>
                <w:bCs/>
                <w:sz w:val="20"/>
                <w:szCs w:val="20"/>
              </w:rPr>
              <w:t xml:space="preserve"> Совершенствование системы управления пассажирскими перевозками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355 000,00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Количество муниципальных маршрутов:  2021 год -12, 2022 год -  12 , 2023 год - 12 </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4775583,39</w:t>
            </w:r>
          </w:p>
        </w:tc>
        <w:tc>
          <w:tcPr>
            <w:tcW w:w="1560" w:type="dxa"/>
            <w:tcBorders>
              <w:top w:val="nil"/>
              <w:left w:val="nil"/>
              <w:bottom w:val="nil"/>
              <w:right w:val="single" w:sz="4" w:space="0" w:color="auto"/>
            </w:tcBorders>
            <w:shd w:val="clear" w:color="auto" w:fill="auto"/>
            <w:hideMark/>
          </w:tcPr>
          <w:p w:rsidR="00767EE3" w:rsidRDefault="00767EE3">
            <w:pPr>
              <w:jc w:val="right"/>
              <w:rPr>
                <w:sz w:val="20"/>
                <w:szCs w:val="20"/>
              </w:rPr>
            </w:pPr>
            <w:r>
              <w:rPr>
                <w:sz w:val="20"/>
                <w:szCs w:val="20"/>
              </w:rPr>
              <w:t>2589471,00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5130583,39</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2589471,00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Компенсация транспортным организациям части потерь в доходах, возникающих в результате регулирования тарифов на перевозку пассажиров </w:t>
            </w:r>
            <w:proofErr w:type="gramStart"/>
            <w:r>
              <w:rPr>
                <w:sz w:val="20"/>
                <w:szCs w:val="20"/>
              </w:rPr>
              <w:t>автомобильными</w:t>
            </w:r>
            <w:proofErr w:type="gramEnd"/>
            <w:r>
              <w:rPr>
                <w:sz w:val="20"/>
                <w:szCs w:val="20"/>
              </w:rPr>
              <w:t xml:space="preserve"> пассажирским транспортом по муниципальным маршрутам регулярных перевозок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5.</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4727583,39</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2541471,00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4727583,39</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2541471,00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Прочие мероприятия в области развития транспортной инфраструктуры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5.</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6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Уплата налогов, сборов и иных обязательных платежей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5.</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48 000,00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48 000,00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6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48 000,00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48 000,00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5.4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Приведение в нормативное состояние и оборудование системами обеспечения </w:t>
            </w:r>
            <w:r>
              <w:rPr>
                <w:sz w:val="20"/>
                <w:szCs w:val="20"/>
              </w:rPr>
              <w:lastRenderedPageBreak/>
              <w:t xml:space="preserve">безопасности объектов транспортной инфраструктуры автомобильного транспорта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355 000,00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Обеспечение антитеррористической защищенности и </w:t>
            </w:r>
            <w:r>
              <w:rPr>
                <w:sz w:val="20"/>
                <w:szCs w:val="20"/>
              </w:rPr>
              <w:lastRenderedPageBreak/>
              <w:t xml:space="preserve">выполнение мероприятий по противодействию терроризма на объектах транспортной инфраструктуры. Закупка, монтаж системы видеонаблюдения. </w:t>
            </w:r>
          </w:p>
        </w:tc>
      </w:tr>
      <w:tr w:rsidR="00767EE3" w:rsidTr="00767EE3">
        <w:trPr>
          <w:trHeight w:val="6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11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355 000,00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b/>
                <w:bCs/>
                <w:sz w:val="20"/>
                <w:szCs w:val="20"/>
              </w:rPr>
            </w:pPr>
            <w:r>
              <w:rPr>
                <w:b/>
                <w:bCs/>
                <w:sz w:val="20"/>
                <w:szCs w:val="20"/>
              </w:rPr>
              <w:t>6.</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b/>
                <w:bCs/>
                <w:sz w:val="20"/>
                <w:szCs w:val="20"/>
              </w:rPr>
            </w:pPr>
            <w:r>
              <w:rPr>
                <w:b/>
                <w:bCs/>
                <w:sz w:val="20"/>
                <w:szCs w:val="20"/>
              </w:rPr>
              <w:t xml:space="preserve"> Реализация мероприятий, направленных на социальную поддержку отдельных категорий граждан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Обеспечение выплат муниципальной пенсии за выслугу лет лицам, замещавшим должности муниципальной службы в органах местного самоуправления, чел.:2021 год -35, 2022 год -  35, 2023год - 35</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2 503 698,12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2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2 503 698,12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Выплата муниципальных пенсий (доплат к государственным пенсиям)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6.</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2 503 698,12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5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2 503 698,12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b/>
                <w:bCs/>
                <w:sz w:val="20"/>
                <w:szCs w:val="20"/>
              </w:rPr>
            </w:pPr>
            <w:r>
              <w:rPr>
                <w:b/>
                <w:bCs/>
                <w:sz w:val="20"/>
                <w:szCs w:val="20"/>
              </w:rPr>
              <w:t>7.</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b/>
                <w:bCs/>
                <w:sz w:val="20"/>
                <w:szCs w:val="20"/>
              </w:rPr>
            </w:pPr>
            <w:r>
              <w:rPr>
                <w:b/>
                <w:bCs/>
                <w:sz w:val="20"/>
                <w:szCs w:val="20"/>
              </w:rPr>
              <w:t xml:space="preserve"> Региональный проект "Чистая вода"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20 369 623,22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Модернизация системы </w:t>
            </w:r>
            <w:proofErr w:type="spellStart"/>
            <w:r>
              <w:rPr>
                <w:sz w:val="20"/>
                <w:szCs w:val="20"/>
              </w:rPr>
              <w:t>водоснабдения</w:t>
            </w:r>
            <w:proofErr w:type="spellEnd"/>
            <w:r>
              <w:rPr>
                <w:sz w:val="20"/>
                <w:szCs w:val="20"/>
              </w:rPr>
              <w:t xml:space="preserve"> с реконструкцией 2 </w:t>
            </w:r>
            <w:proofErr w:type="spellStart"/>
            <w:r>
              <w:rPr>
                <w:sz w:val="20"/>
                <w:szCs w:val="20"/>
              </w:rPr>
              <w:t>водозабрных</w:t>
            </w:r>
            <w:proofErr w:type="spellEnd"/>
            <w:r>
              <w:rPr>
                <w:sz w:val="20"/>
                <w:szCs w:val="20"/>
              </w:rPr>
              <w:t xml:space="preserve"> узлов, водопроводной сети 4160 м. окажет положительное влияние на обеспечение населения качественной питьевой водой на 0,028%</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205 753,77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60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lastRenderedPageBreak/>
              <w:t>7.1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Строительство и реконструкция (модернизация) объектов питьевого водоснабжения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20 369 623,22</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7.</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205 753,77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0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b/>
                <w:bCs/>
                <w:sz w:val="20"/>
                <w:szCs w:val="20"/>
              </w:rPr>
            </w:pPr>
            <w:r>
              <w:rPr>
                <w:b/>
                <w:bCs/>
                <w:sz w:val="20"/>
                <w:szCs w:val="20"/>
              </w:rPr>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b/>
                <w:bCs/>
                <w:sz w:val="20"/>
                <w:szCs w:val="20"/>
              </w:rPr>
            </w:pPr>
            <w:r>
              <w:rPr>
                <w:b/>
                <w:bCs/>
                <w:sz w:val="20"/>
                <w:szCs w:val="20"/>
              </w:rPr>
              <w:t xml:space="preserve"> Содействие реформированию жилищно-коммунального хозяйства, создание благоприятных условия проживания граждан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598 500,00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365 750,00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Капитальный ремонт квартир муниципальной собственности, ед.; 2021 год - 1; 2022 год - 1; 2023 год - 1.</w:t>
            </w:r>
          </w:p>
        </w:tc>
      </w:tr>
      <w:tr w:rsidR="00767EE3" w:rsidTr="00767EE3">
        <w:trPr>
          <w:trHeight w:val="54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13 742 312,05</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56 500,00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44 250,00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2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13 742 312,05</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655 000,00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410 000,00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nil"/>
              <w:right w:val="single" w:sz="4" w:space="0" w:color="auto"/>
            </w:tcBorders>
            <w:shd w:val="clear" w:color="auto" w:fill="auto"/>
            <w:hideMark/>
          </w:tcPr>
          <w:p w:rsidR="00767EE3" w:rsidRDefault="00767EE3">
            <w:pPr>
              <w:jc w:val="center"/>
              <w:rPr>
                <w:sz w:val="20"/>
                <w:szCs w:val="20"/>
              </w:rPr>
            </w:pPr>
            <w:r>
              <w:rPr>
                <w:sz w:val="20"/>
                <w:szCs w:val="20"/>
              </w:rPr>
              <w:t>8.1</w:t>
            </w:r>
          </w:p>
        </w:tc>
        <w:tc>
          <w:tcPr>
            <w:tcW w:w="3220" w:type="dxa"/>
            <w:vMerge w:val="restart"/>
            <w:tcBorders>
              <w:top w:val="nil"/>
              <w:left w:val="single" w:sz="4" w:space="0" w:color="auto"/>
              <w:bottom w:val="nil"/>
              <w:right w:val="single" w:sz="4" w:space="0" w:color="auto"/>
            </w:tcBorders>
            <w:shd w:val="clear" w:color="auto" w:fill="auto"/>
            <w:hideMark/>
          </w:tcPr>
          <w:p w:rsidR="00767EE3" w:rsidRDefault="00767EE3">
            <w:pPr>
              <w:rPr>
                <w:sz w:val="20"/>
                <w:szCs w:val="20"/>
              </w:rPr>
            </w:pPr>
            <w:r>
              <w:rPr>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760" w:type="dxa"/>
            <w:vMerge w:val="restart"/>
            <w:tcBorders>
              <w:top w:val="nil"/>
              <w:left w:val="single" w:sz="4" w:space="0" w:color="auto"/>
              <w:bottom w:val="nil"/>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auto" w:fill="auto"/>
            <w:hideMark/>
          </w:tcPr>
          <w:p w:rsidR="00767EE3" w:rsidRDefault="00767EE3">
            <w:pPr>
              <w:rPr>
                <w:sz w:val="20"/>
                <w:szCs w:val="20"/>
              </w:rPr>
            </w:pPr>
            <w:r>
              <w:rPr>
                <w:sz w:val="20"/>
                <w:szCs w:val="20"/>
              </w:rPr>
              <w:t xml:space="preserve"> 8. </w:t>
            </w:r>
          </w:p>
        </w:tc>
      </w:tr>
      <w:tr w:rsidR="00767EE3" w:rsidTr="00767EE3">
        <w:trPr>
          <w:trHeight w:val="555"/>
        </w:trPr>
        <w:tc>
          <w:tcPr>
            <w:tcW w:w="64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22 978,72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25 000,00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25 000,00</w:t>
            </w:r>
          </w:p>
        </w:tc>
        <w:tc>
          <w:tcPr>
            <w:tcW w:w="25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22 978,72</w:t>
            </w:r>
          </w:p>
        </w:tc>
        <w:tc>
          <w:tcPr>
            <w:tcW w:w="1560" w:type="dxa"/>
            <w:tcBorders>
              <w:top w:val="nil"/>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25 000,00</w:t>
            </w:r>
          </w:p>
        </w:tc>
        <w:tc>
          <w:tcPr>
            <w:tcW w:w="1540" w:type="dxa"/>
            <w:tcBorders>
              <w:top w:val="nil"/>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25 000,00</w:t>
            </w:r>
          </w:p>
        </w:tc>
        <w:tc>
          <w:tcPr>
            <w:tcW w:w="25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8.2</w:t>
            </w:r>
          </w:p>
        </w:tc>
        <w:tc>
          <w:tcPr>
            <w:tcW w:w="3220" w:type="dxa"/>
            <w:vMerge w:val="restart"/>
            <w:tcBorders>
              <w:top w:val="single" w:sz="4" w:space="0" w:color="auto"/>
              <w:left w:val="nil"/>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Подготовка объектов ЖКХ к зиме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598 500,00</w:t>
            </w:r>
          </w:p>
        </w:tc>
        <w:tc>
          <w:tcPr>
            <w:tcW w:w="1540" w:type="dxa"/>
            <w:tcBorders>
              <w:top w:val="single" w:sz="4" w:space="0" w:color="auto"/>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365 750,00</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Капитальный ремонт водопроводных сетей ул. Зеленая </w:t>
            </w:r>
            <w:proofErr w:type="spellStart"/>
            <w:r>
              <w:rPr>
                <w:sz w:val="20"/>
                <w:szCs w:val="20"/>
              </w:rPr>
              <w:t>пгт</w:t>
            </w:r>
            <w:proofErr w:type="spellEnd"/>
            <w:r>
              <w:rPr>
                <w:sz w:val="20"/>
                <w:szCs w:val="20"/>
              </w:rPr>
              <w:t xml:space="preserve"> Красная Гора</w:t>
            </w:r>
          </w:p>
        </w:tc>
      </w:tr>
      <w:tr w:rsidR="00767EE3" w:rsidTr="00767EE3">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31 500,00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19 250,00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630 000,00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385 000,00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8.3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Приобретение специализированной техники для предприятий жилищно-</w:t>
            </w:r>
            <w:r>
              <w:rPr>
                <w:sz w:val="20"/>
                <w:szCs w:val="20"/>
              </w:rPr>
              <w:lastRenderedPageBreak/>
              <w:t xml:space="preserve">коммунального комплекса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Приобретение специализированной техники для предприятий </w:t>
            </w:r>
            <w:r>
              <w:rPr>
                <w:sz w:val="20"/>
                <w:szCs w:val="20"/>
              </w:rPr>
              <w:lastRenderedPageBreak/>
              <w:t>жилищно-коммунального комплекса: 2022г. -3 шт.</w:t>
            </w: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13 719 333,33</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13 719 333,33</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b/>
                <w:bCs/>
                <w:sz w:val="20"/>
                <w:szCs w:val="20"/>
              </w:rPr>
            </w:pPr>
            <w:r>
              <w:rPr>
                <w:b/>
                <w:bCs/>
                <w:sz w:val="20"/>
                <w:szCs w:val="20"/>
              </w:rPr>
              <w:t>9.</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b/>
                <w:bCs/>
                <w:sz w:val="20"/>
                <w:szCs w:val="20"/>
              </w:rPr>
            </w:pPr>
            <w:r>
              <w:rPr>
                <w:b/>
                <w:bCs/>
                <w:sz w:val="20"/>
                <w:szCs w:val="20"/>
              </w:rPr>
              <w:t xml:space="preserve"> Осуществление строительства систем водоснабжения для населенных пунктов Красногорского района, увеличение </w:t>
            </w:r>
            <w:proofErr w:type="spellStart"/>
            <w:r>
              <w:rPr>
                <w:b/>
                <w:bCs/>
                <w:sz w:val="20"/>
                <w:szCs w:val="20"/>
              </w:rPr>
              <w:t>энергоэффективности</w:t>
            </w:r>
            <w:proofErr w:type="spellEnd"/>
            <w:r>
              <w:rPr>
                <w:b/>
                <w:bCs/>
                <w:sz w:val="20"/>
                <w:szCs w:val="20"/>
              </w:rPr>
              <w:t xml:space="preserve"> технологических процессов в сфере водопроводного хозяйств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Уменьшение процента износа водонапорных сетей:  2021 год - 0,5%; 2022 год - 0,5%; 2023 год - 0,5% </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2 159 293,67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384 210,00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6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6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2 159 293,67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9.1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Мероприятия в сфере коммунального хозяйства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Капитальный ремонт сетей водоснабжения по ул. Советская </w:t>
            </w:r>
            <w:proofErr w:type="spellStart"/>
            <w:r>
              <w:rPr>
                <w:sz w:val="20"/>
                <w:szCs w:val="20"/>
              </w:rPr>
              <w:t>пгт</w:t>
            </w:r>
            <w:proofErr w:type="spellEnd"/>
            <w:r>
              <w:rPr>
                <w:sz w:val="20"/>
                <w:szCs w:val="20"/>
              </w:rPr>
              <w:t xml:space="preserve"> Красная </w:t>
            </w:r>
            <w:proofErr w:type="spellStart"/>
            <w:r>
              <w:rPr>
                <w:sz w:val="20"/>
                <w:szCs w:val="20"/>
              </w:rPr>
              <w:t>Гора</w:t>
            </w:r>
            <w:proofErr w:type="gramStart"/>
            <w:r>
              <w:rPr>
                <w:sz w:val="20"/>
                <w:szCs w:val="20"/>
              </w:rPr>
              <w:t>,в</w:t>
            </w:r>
            <w:proofErr w:type="gramEnd"/>
            <w:r>
              <w:rPr>
                <w:sz w:val="20"/>
                <w:szCs w:val="20"/>
              </w:rPr>
              <w:t>резка</w:t>
            </w:r>
            <w:proofErr w:type="spellEnd"/>
            <w:r>
              <w:rPr>
                <w:sz w:val="20"/>
                <w:szCs w:val="20"/>
              </w:rPr>
              <w:t xml:space="preserve"> в существующий водопровод населения, поставка водяных насосов, строительство наружных сетей канализации</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2 159 293,67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384 210,00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2 159 293,67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b/>
                <w:bCs/>
                <w:sz w:val="20"/>
                <w:szCs w:val="20"/>
              </w:rPr>
            </w:pPr>
            <w:r>
              <w:rPr>
                <w:b/>
                <w:bCs/>
                <w:sz w:val="20"/>
                <w:szCs w:val="20"/>
              </w:rPr>
              <w:t>10.</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b/>
                <w:bCs/>
                <w:sz w:val="20"/>
                <w:szCs w:val="20"/>
              </w:rPr>
            </w:pPr>
            <w:r>
              <w:rPr>
                <w:b/>
                <w:bCs/>
                <w:sz w:val="20"/>
                <w:szCs w:val="20"/>
              </w:rPr>
              <w:t xml:space="preserve"> Реализация мероприятий по улучшению экологической обстановки на территории Красногорского района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11.Доработка ПЗД по полигону ТБО</w:t>
            </w:r>
          </w:p>
        </w:tc>
      </w:tr>
      <w:tr w:rsidR="00767EE3" w:rsidTr="00767EE3">
        <w:trPr>
          <w:trHeight w:val="6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10.1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Мероприятия в сфере охраны окружающей среды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10. </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0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0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b/>
                <w:bCs/>
                <w:sz w:val="20"/>
                <w:szCs w:val="20"/>
              </w:rPr>
            </w:pPr>
            <w:r>
              <w:rPr>
                <w:b/>
                <w:bCs/>
                <w:sz w:val="20"/>
                <w:szCs w:val="20"/>
              </w:rPr>
              <w:t xml:space="preserve"> Создание нормативных, правовых, организационных и экономических условий энергосбережения, использования энергосберегающих ресурсов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 xml:space="preserve"> Ремонт кровли в здании администрации  </w:t>
            </w:r>
          </w:p>
        </w:tc>
      </w:tr>
      <w:tr w:rsidR="00767EE3" w:rsidTr="00767EE3">
        <w:trPr>
          <w:trHeight w:val="49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1 521 575,67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0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1 521 575,67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11.1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Повышение энергетической эффективности и обеспечения энергосбережения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11. </w:t>
            </w:r>
          </w:p>
        </w:tc>
      </w:tr>
      <w:tr w:rsidR="00767EE3" w:rsidTr="00767EE3">
        <w:trPr>
          <w:trHeight w:val="31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1 521 575,67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0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1 521 575,67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II.</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767EE3" w:rsidRDefault="00767EE3">
            <w:pPr>
              <w:rPr>
                <w:b/>
                <w:bCs/>
              </w:rPr>
            </w:pPr>
            <w:r>
              <w:rPr>
                <w:b/>
                <w:bCs/>
              </w:rPr>
              <w:t>Подпрограмма "Развитие культуры, спорта, молодежной политики и сохранение культурного наследия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54 288 604,00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287 974,00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787 974,00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525"/>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23 293 862,81</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16 316 199,00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16 342 515,00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r>
      <w:tr w:rsidR="00767EE3" w:rsidTr="00767EE3">
        <w:trPr>
          <w:trHeight w:val="36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r>
      <w:tr w:rsidR="00767EE3" w:rsidTr="00767EE3">
        <w:trPr>
          <w:trHeight w:val="525"/>
        </w:trPr>
        <w:tc>
          <w:tcPr>
            <w:tcW w:w="640" w:type="dxa"/>
            <w:tcBorders>
              <w:top w:val="nil"/>
              <w:left w:val="single" w:sz="4" w:space="0" w:color="000000"/>
              <w:bottom w:val="single" w:sz="4" w:space="0" w:color="000000"/>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77 582 466,81</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16 604 173,00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17 130 489,00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r>
      <w:tr w:rsidR="00767EE3" w:rsidTr="00767EE3">
        <w:trPr>
          <w:trHeight w:val="495"/>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767EE3" w:rsidRDefault="00767EE3">
            <w:pPr>
              <w:jc w:val="center"/>
              <w:rPr>
                <w:sz w:val="20"/>
                <w:szCs w:val="20"/>
              </w:rPr>
            </w:pPr>
            <w:r>
              <w:rPr>
                <w:sz w:val="20"/>
                <w:szCs w:val="20"/>
              </w:rPr>
              <w:t>1</w:t>
            </w:r>
          </w:p>
        </w:tc>
        <w:tc>
          <w:tcPr>
            <w:tcW w:w="3220" w:type="dxa"/>
            <w:vMerge w:val="restart"/>
            <w:tcBorders>
              <w:top w:val="nil"/>
              <w:left w:val="single" w:sz="4" w:space="0" w:color="000000"/>
              <w:bottom w:val="single" w:sz="4" w:space="0" w:color="000000"/>
              <w:right w:val="single" w:sz="4" w:space="0" w:color="auto"/>
            </w:tcBorders>
            <w:shd w:val="clear" w:color="000000" w:fill="FFFFFF"/>
            <w:hideMark/>
          </w:tcPr>
          <w:p w:rsidR="00767EE3" w:rsidRDefault="00767EE3">
            <w:pPr>
              <w:rPr>
                <w:b/>
                <w:bCs/>
                <w:sz w:val="20"/>
                <w:szCs w:val="20"/>
              </w:rPr>
            </w:pPr>
            <w:r>
              <w:rPr>
                <w:b/>
                <w:bCs/>
                <w:sz w:val="20"/>
                <w:szCs w:val="20"/>
              </w:rPr>
              <w:t xml:space="preserve"> Региональный проект "Культурная среда (Брянская область)" </w:t>
            </w:r>
          </w:p>
        </w:tc>
        <w:tc>
          <w:tcPr>
            <w:tcW w:w="2760" w:type="dxa"/>
            <w:vMerge w:val="restart"/>
            <w:tcBorders>
              <w:top w:val="nil"/>
              <w:left w:val="single" w:sz="4" w:space="0" w:color="auto"/>
              <w:bottom w:val="single" w:sz="4" w:space="0" w:color="000000"/>
              <w:right w:val="single" w:sz="4" w:space="0" w:color="auto"/>
            </w:tcBorders>
            <w:shd w:val="clear" w:color="000000" w:fill="FFFFFF"/>
            <w:hideMark/>
          </w:tcPr>
          <w:p w:rsidR="00767EE3" w:rsidRDefault="00767EE3">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2 216 473,00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 xml:space="preserve"> Капитальный ремонт МБУ ДО «Красногорская ДМШ» в </w:t>
            </w:r>
            <w:proofErr w:type="spellStart"/>
            <w:r>
              <w:rPr>
                <w:sz w:val="20"/>
                <w:szCs w:val="20"/>
              </w:rPr>
              <w:t>пгт</w:t>
            </w:r>
            <w:proofErr w:type="spellEnd"/>
            <w:r>
              <w:rPr>
                <w:sz w:val="20"/>
                <w:szCs w:val="20"/>
              </w:rPr>
              <w:t xml:space="preserve">. Красная Гора.  </w:t>
            </w:r>
          </w:p>
        </w:tc>
      </w:tr>
      <w:tr w:rsidR="00767EE3" w:rsidTr="00767EE3">
        <w:trPr>
          <w:trHeight w:val="465"/>
        </w:trPr>
        <w:tc>
          <w:tcPr>
            <w:tcW w:w="640" w:type="dxa"/>
            <w:vMerge/>
            <w:tcBorders>
              <w:top w:val="nil"/>
              <w:left w:val="single" w:sz="4" w:space="0" w:color="000000"/>
              <w:bottom w:val="single" w:sz="4" w:space="0" w:color="000000"/>
              <w:right w:val="single" w:sz="4" w:space="0" w:color="000000"/>
            </w:tcBorders>
            <w:vAlign w:val="center"/>
            <w:hideMark/>
          </w:tcPr>
          <w:p w:rsidR="00767EE3" w:rsidRDefault="00767EE3">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66 931,40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5"/>
        </w:trPr>
        <w:tc>
          <w:tcPr>
            <w:tcW w:w="640" w:type="dxa"/>
            <w:vMerge/>
            <w:tcBorders>
              <w:top w:val="nil"/>
              <w:left w:val="single" w:sz="4" w:space="0" w:color="000000"/>
              <w:bottom w:val="single" w:sz="4" w:space="0" w:color="000000"/>
              <w:right w:val="single" w:sz="4" w:space="0" w:color="000000"/>
            </w:tcBorders>
            <w:vAlign w:val="center"/>
            <w:hideMark/>
          </w:tcPr>
          <w:p w:rsidR="00767EE3" w:rsidRDefault="00767EE3">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67EE3" w:rsidRDefault="00767EE3">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b/>
                <w:bCs/>
                <w:sz w:val="20"/>
                <w:szCs w:val="20"/>
              </w:rPr>
            </w:pPr>
            <w:r>
              <w:rPr>
                <w:b/>
                <w:bCs/>
                <w:sz w:val="20"/>
                <w:szCs w:val="20"/>
              </w:rPr>
              <w:t>2 283 404,40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vMerge w:val="restart"/>
            <w:tcBorders>
              <w:top w:val="nil"/>
              <w:left w:val="single" w:sz="4" w:space="0" w:color="000000"/>
              <w:bottom w:val="single" w:sz="4" w:space="0" w:color="000000"/>
              <w:right w:val="single" w:sz="4" w:space="0" w:color="000000"/>
            </w:tcBorders>
            <w:shd w:val="clear" w:color="FFFFFF" w:fill="FFFFFF"/>
            <w:noWrap/>
            <w:hideMark/>
          </w:tcPr>
          <w:p w:rsidR="00767EE3" w:rsidRDefault="00767EE3">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auto"/>
            </w:tcBorders>
            <w:shd w:val="clear" w:color="000000" w:fill="FFFFFF"/>
            <w:hideMark/>
          </w:tcPr>
          <w:p w:rsidR="00767EE3" w:rsidRDefault="00767EE3">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000000" w:fill="FFFFFF"/>
            <w:hideMark/>
          </w:tcPr>
          <w:p w:rsidR="00767EE3" w:rsidRDefault="00767EE3">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2 216 473,00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1. </w:t>
            </w:r>
          </w:p>
        </w:tc>
      </w:tr>
      <w:tr w:rsidR="00767EE3" w:rsidTr="00767EE3">
        <w:trPr>
          <w:trHeight w:val="510"/>
        </w:trPr>
        <w:tc>
          <w:tcPr>
            <w:tcW w:w="640" w:type="dxa"/>
            <w:vMerge/>
            <w:tcBorders>
              <w:top w:val="nil"/>
              <w:left w:val="single" w:sz="4" w:space="0" w:color="000000"/>
              <w:bottom w:val="single" w:sz="4" w:space="0" w:color="000000"/>
              <w:right w:val="single" w:sz="4" w:space="0" w:color="000000"/>
            </w:tcBorders>
            <w:vAlign w:val="center"/>
            <w:hideMark/>
          </w:tcPr>
          <w:p w:rsidR="00767EE3" w:rsidRDefault="00767EE3">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66 931,40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15"/>
        </w:trPr>
        <w:tc>
          <w:tcPr>
            <w:tcW w:w="640" w:type="dxa"/>
            <w:vMerge/>
            <w:tcBorders>
              <w:top w:val="nil"/>
              <w:left w:val="single" w:sz="4" w:space="0" w:color="000000"/>
              <w:bottom w:val="single" w:sz="4" w:space="0" w:color="000000"/>
              <w:right w:val="single" w:sz="4" w:space="0" w:color="000000"/>
            </w:tcBorders>
            <w:vAlign w:val="center"/>
            <w:hideMark/>
          </w:tcPr>
          <w:p w:rsidR="00767EE3" w:rsidRDefault="00767EE3">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20"/>
        </w:trPr>
        <w:tc>
          <w:tcPr>
            <w:tcW w:w="640" w:type="dxa"/>
            <w:vMerge/>
            <w:tcBorders>
              <w:top w:val="nil"/>
              <w:left w:val="single" w:sz="4" w:space="0" w:color="000000"/>
              <w:bottom w:val="single" w:sz="4" w:space="0" w:color="000000"/>
              <w:right w:val="single" w:sz="4" w:space="0" w:color="000000"/>
            </w:tcBorders>
            <w:vAlign w:val="center"/>
            <w:hideMark/>
          </w:tcPr>
          <w:p w:rsidR="00767EE3" w:rsidRDefault="00767EE3">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b/>
                <w:bCs/>
                <w:sz w:val="20"/>
                <w:szCs w:val="20"/>
              </w:rPr>
            </w:pPr>
            <w:r>
              <w:rPr>
                <w:b/>
                <w:bCs/>
                <w:sz w:val="20"/>
                <w:szCs w:val="20"/>
              </w:rPr>
              <w:t>2 283 404,40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92"/>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2.</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767EE3" w:rsidRDefault="00767EE3">
            <w:pPr>
              <w:rPr>
                <w:b/>
                <w:bCs/>
                <w:sz w:val="20"/>
                <w:szCs w:val="20"/>
              </w:rPr>
            </w:pPr>
            <w:r>
              <w:rPr>
                <w:b/>
                <w:bCs/>
                <w:sz w:val="20"/>
                <w:szCs w:val="20"/>
              </w:rPr>
              <w:t>Создание условий для обеспечения населения услугами культуры и реализация мер государственной поддержки работников культуры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203 074,00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227 974,00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227 974,00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Организация и проведение культурно-массовых мероприятий, ед.:  2021 - 2690 год; 2022 - 2690 год; 2023 год - 2690.</w:t>
            </w:r>
          </w:p>
        </w:tc>
      </w:tr>
      <w:tr w:rsidR="00767EE3" w:rsidTr="00767EE3">
        <w:trPr>
          <w:trHeight w:val="54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14 288 510,74</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10 580 615,00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10 580 615,00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43"/>
        </w:trPr>
        <w:tc>
          <w:tcPr>
            <w:tcW w:w="640" w:type="dxa"/>
            <w:tcBorders>
              <w:top w:val="nil"/>
              <w:left w:val="single" w:sz="4" w:space="0" w:color="000000"/>
              <w:bottom w:val="single" w:sz="4" w:space="0" w:color="000000"/>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b/>
                <w:bCs/>
                <w:sz w:val="20"/>
                <w:szCs w:val="20"/>
              </w:rPr>
            </w:pPr>
            <w:r>
              <w:rPr>
                <w:b/>
                <w:bCs/>
                <w:sz w:val="20"/>
                <w:szCs w:val="20"/>
              </w:rPr>
              <w:t>14 491 584,74</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b/>
                <w:bCs/>
                <w:sz w:val="20"/>
                <w:szCs w:val="20"/>
              </w:rPr>
            </w:pPr>
            <w:r>
              <w:rPr>
                <w:b/>
                <w:bCs/>
                <w:sz w:val="20"/>
                <w:szCs w:val="20"/>
              </w:rPr>
              <w:t>10 808 589,00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center"/>
              <w:rPr>
                <w:b/>
                <w:bCs/>
                <w:sz w:val="20"/>
                <w:szCs w:val="20"/>
              </w:rPr>
            </w:pPr>
            <w:r>
              <w:rPr>
                <w:b/>
                <w:bCs/>
                <w:sz w:val="20"/>
                <w:szCs w:val="20"/>
              </w:rPr>
              <w:t>10 808 589,00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8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2.1.</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767EE3" w:rsidRDefault="00767EE3">
            <w:pPr>
              <w:rPr>
                <w:sz w:val="20"/>
                <w:szCs w:val="20"/>
              </w:rPr>
            </w:pPr>
            <w:r>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center"/>
              <w:rPr>
                <w:sz w:val="20"/>
                <w:szCs w:val="20"/>
              </w:rPr>
            </w:pPr>
            <w:r>
              <w:rPr>
                <w:sz w:val="20"/>
                <w:szCs w:val="20"/>
              </w:rPr>
              <w:t>133 500,00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158 400,00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158 400,00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555"/>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55"/>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133 500,00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158 400,00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158 400,00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80"/>
        </w:trPr>
        <w:tc>
          <w:tcPr>
            <w:tcW w:w="64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2.2</w:t>
            </w:r>
          </w:p>
        </w:tc>
        <w:tc>
          <w:tcPr>
            <w:tcW w:w="322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Библиотеки</w:t>
            </w:r>
          </w:p>
        </w:tc>
        <w:tc>
          <w:tcPr>
            <w:tcW w:w="276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57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4 821 806,76</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4 261 251,00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4 821 806,76</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4 261 251,00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8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lastRenderedPageBreak/>
              <w:t>2.3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Дворцы и дома культуры, клубы, выставочные залы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578"/>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4 912 165,98</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1 764 826,00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4 912 165,98</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1 764 826,00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Реализация переданных полномочий </w:t>
            </w:r>
            <w:proofErr w:type="gramStart"/>
            <w:r>
              <w:rPr>
                <w:sz w:val="20"/>
                <w:szCs w:val="20"/>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Pr>
                <w:sz w:val="20"/>
                <w:szCs w:val="20"/>
              </w:rPr>
              <w:t xml:space="preserve"> досуга и обеспечения жителей поселений услугами организаций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49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4 550 876,00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4 550 876,00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4 550 876,00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4 550 876,00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69 574,00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69 574,00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69 574,00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комплектование книжных фондов</w:t>
            </w:r>
          </w:p>
        </w:tc>
      </w:tr>
      <w:tr w:rsidR="00767EE3" w:rsidTr="00767EE3">
        <w:trPr>
          <w:trHeight w:val="289"/>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3 662,00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3 662,00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3 662,00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73 236,00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73 236,00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73 236,00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8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b/>
                <w:bCs/>
                <w:sz w:val="20"/>
                <w:szCs w:val="20"/>
              </w:rPr>
            </w:pPr>
            <w:r>
              <w:rPr>
                <w:b/>
                <w:bCs/>
                <w:sz w:val="20"/>
                <w:szCs w:val="20"/>
              </w:rPr>
              <w:t>Поддержка мероприятий в сфере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60" w:type="dxa"/>
            <w:tcBorders>
              <w:top w:val="nil"/>
              <w:left w:val="nil"/>
              <w:bottom w:val="single" w:sz="4" w:space="0" w:color="auto"/>
              <w:right w:val="nil"/>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single" w:sz="4" w:space="0" w:color="auto"/>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Обеспечение и развитие материально-технической базы домов культуры</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45 000,00</w:t>
            </w:r>
          </w:p>
        </w:tc>
        <w:tc>
          <w:tcPr>
            <w:tcW w:w="1560" w:type="dxa"/>
            <w:tcBorders>
              <w:top w:val="nil"/>
              <w:left w:val="nil"/>
              <w:bottom w:val="single" w:sz="4" w:space="0" w:color="000000"/>
              <w:right w:val="nil"/>
            </w:tcBorders>
            <w:shd w:val="clear" w:color="auto" w:fill="auto"/>
            <w:hideMark/>
          </w:tcPr>
          <w:p w:rsidR="00767EE3" w:rsidRDefault="00767EE3">
            <w:pPr>
              <w:jc w:val="right"/>
              <w:rPr>
                <w:sz w:val="20"/>
                <w:szCs w:val="20"/>
              </w:rPr>
            </w:pPr>
            <w:r>
              <w:rPr>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71 316,00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nil"/>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single" w:sz="4" w:space="0" w:color="auto"/>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45 000,00</w:t>
            </w:r>
          </w:p>
        </w:tc>
        <w:tc>
          <w:tcPr>
            <w:tcW w:w="1560" w:type="dxa"/>
            <w:tcBorders>
              <w:top w:val="nil"/>
              <w:left w:val="nil"/>
              <w:bottom w:val="single" w:sz="4" w:space="0" w:color="000000"/>
              <w:right w:val="nil"/>
            </w:tcBorders>
            <w:shd w:val="clear" w:color="auto" w:fill="auto"/>
            <w:hideMark/>
          </w:tcPr>
          <w:p w:rsidR="00767EE3" w:rsidRDefault="00767EE3">
            <w:pPr>
              <w:jc w:val="right"/>
              <w:rPr>
                <w:b/>
                <w:bCs/>
                <w:sz w:val="20"/>
                <w:szCs w:val="20"/>
              </w:rPr>
            </w:pPr>
            <w:r>
              <w:rPr>
                <w:b/>
                <w:bCs/>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571 316,00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tcBorders>
              <w:top w:val="nil"/>
              <w:left w:val="single" w:sz="4" w:space="0" w:color="auto"/>
              <w:bottom w:val="nil"/>
              <w:right w:val="nil"/>
            </w:tcBorders>
            <w:shd w:val="clear" w:color="FFFFFF" w:fill="FFFFFF"/>
            <w:hideMark/>
          </w:tcPr>
          <w:p w:rsidR="00767EE3" w:rsidRDefault="00767EE3">
            <w:pPr>
              <w:jc w:val="center"/>
              <w:rPr>
                <w:sz w:val="20"/>
                <w:szCs w:val="20"/>
              </w:rPr>
            </w:pPr>
            <w:r>
              <w:rPr>
                <w:sz w:val="20"/>
                <w:szCs w:val="20"/>
              </w:rPr>
              <w:t>3.1</w:t>
            </w:r>
          </w:p>
        </w:tc>
        <w:tc>
          <w:tcPr>
            <w:tcW w:w="3220" w:type="dxa"/>
            <w:tcBorders>
              <w:top w:val="nil"/>
              <w:left w:val="single" w:sz="4" w:space="0" w:color="auto"/>
              <w:bottom w:val="nil"/>
              <w:right w:val="single" w:sz="4" w:space="0" w:color="auto"/>
            </w:tcBorders>
            <w:shd w:val="clear" w:color="FFFFFF" w:fill="FFFFFF"/>
            <w:hideMark/>
          </w:tcPr>
          <w:p w:rsidR="00767EE3" w:rsidRDefault="00767EE3">
            <w:pPr>
              <w:rPr>
                <w:sz w:val="20"/>
                <w:szCs w:val="20"/>
              </w:rPr>
            </w:pPr>
            <w:r>
              <w:rPr>
                <w:sz w:val="20"/>
                <w:szCs w:val="20"/>
              </w:rPr>
              <w:t>Мероприятия по работе с семьей, детьми и молодежью</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3.</w:t>
            </w:r>
          </w:p>
        </w:tc>
      </w:tr>
      <w:tr w:rsidR="00767EE3" w:rsidTr="00767EE3">
        <w:trPr>
          <w:trHeight w:val="555"/>
        </w:trPr>
        <w:tc>
          <w:tcPr>
            <w:tcW w:w="640" w:type="dxa"/>
            <w:tcBorders>
              <w:top w:val="nil"/>
              <w:left w:val="single" w:sz="4" w:space="0" w:color="auto"/>
              <w:bottom w:val="nil"/>
              <w:right w:val="nil"/>
            </w:tcBorders>
            <w:shd w:val="clear" w:color="FFFFFF" w:fill="FFFFFF"/>
            <w:hideMark/>
          </w:tcPr>
          <w:p w:rsidR="00767EE3" w:rsidRDefault="00767EE3">
            <w:pPr>
              <w:jc w:val="center"/>
              <w:rPr>
                <w:sz w:val="20"/>
                <w:szCs w:val="20"/>
              </w:rPr>
            </w:pPr>
            <w:r>
              <w:rPr>
                <w:sz w:val="20"/>
                <w:szCs w:val="20"/>
              </w:rPr>
              <w:lastRenderedPageBreak/>
              <w:t> </w:t>
            </w:r>
          </w:p>
        </w:tc>
        <w:tc>
          <w:tcPr>
            <w:tcW w:w="3220" w:type="dxa"/>
            <w:tcBorders>
              <w:top w:val="nil"/>
              <w:left w:val="single" w:sz="4" w:space="0" w:color="auto"/>
              <w:bottom w:val="nil"/>
              <w:right w:val="single" w:sz="4" w:space="0" w:color="auto"/>
            </w:tcBorders>
            <w:shd w:val="clear" w:color="FFFFFF" w:fill="FFFFFF"/>
            <w:hideMark/>
          </w:tcPr>
          <w:p w:rsidR="00767EE3" w:rsidRDefault="00767EE3">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45 000,00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45 000,00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60"/>
        </w:trPr>
        <w:tc>
          <w:tcPr>
            <w:tcW w:w="640" w:type="dxa"/>
            <w:tcBorders>
              <w:top w:val="nil"/>
              <w:left w:val="single" w:sz="4" w:space="0" w:color="auto"/>
              <w:bottom w:val="nil"/>
              <w:right w:val="nil"/>
            </w:tcBorders>
            <w:shd w:val="clear" w:color="FFFFFF" w:fill="FFFFFF"/>
            <w:hideMark/>
          </w:tcPr>
          <w:p w:rsidR="00767EE3" w:rsidRDefault="00767EE3">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tcBorders>
              <w:top w:val="nil"/>
              <w:left w:val="single" w:sz="4" w:space="0" w:color="auto"/>
              <w:bottom w:val="single" w:sz="4" w:space="0" w:color="auto"/>
              <w:right w:val="nil"/>
            </w:tcBorders>
            <w:shd w:val="clear" w:color="FFFFFF" w:fill="FFFFFF"/>
            <w:hideMark/>
          </w:tcPr>
          <w:p w:rsidR="00767EE3" w:rsidRDefault="00767EE3">
            <w:pPr>
              <w:jc w:val="center"/>
              <w:rPr>
                <w:sz w:val="20"/>
                <w:szCs w:val="20"/>
              </w:rPr>
            </w:pPr>
            <w:r>
              <w:rPr>
                <w:sz w:val="20"/>
                <w:szCs w:val="20"/>
              </w:rPr>
              <w:t> </w:t>
            </w:r>
          </w:p>
        </w:tc>
        <w:tc>
          <w:tcPr>
            <w:tcW w:w="3220" w:type="dxa"/>
            <w:tcBorders>
              <w:top w:val="nil"/>
              <w:left w:val="single" w:sz="4" w:space="0" w:color="auto"/>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45 000,00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45 000,00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 xml:space="preserve">Обеспечение развития и укрепления материально-технической базы муниципальных домов культуры в населенных пунктах с числом </w:t>
            </w:r>
            <w:proofErr w:type="spellStart"/>
            <w:r>
              <w:rPr>
                <w:sz w:val="20"/>
                <w:szCs w:val="20"/>
              </w:rPr>
              <w:t>жимтелей</w:t>
            </w:r>
            <w:proofErr w:type="spellEnd"/>
            <w:r>
              <w:rPr>
                <w:sz w:val="20"/>
                <w:szCs w:val="20"/>
              </w:rPr>
              <w:t xml:space="preserve"> до 50 тысяч человек</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Ремонт зданий учреждений культуры и приобретение оборудования в 2023г.</w:t>
            </w: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26 316,00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5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526 316,00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4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b/>
                <w:bCs/>
                <w:sz w:val="20"/>
                <w:szCs w:val="20"/>
              </w:rPr>
            </w:pPr>
            <w:r>
              <w:rPr>
                <w:b/>
                <w:bCs/>
                <w:sz w:val="20"/>
                <w:szCs w:val="20"/>
              </w:rPr>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4.Численность детей, занимающихся в ДМШ, чел.:  2021 год - 65; 2022 год - 65; 2023 год - 65. </w:t>
            </w:r>
          </w:p>
        </w:tc>
      </w:tr>
      <w:tr w:rsidR="00767EE3" w:rsidTr="00767EE3">
        <w:trPr>
          <w:trHeight w:val="54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3 229 005,67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2 883 000,00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95"/>
        </w:trPr>
        <w:tc>
          <w:tcPr>
            <w:tcW w:w="640" w:type="dxa"/>
            <w:tcBorders>
              <w:top w:val="nil"/>
              <w:left w:val="single" w:sz="4" w:space="0" w:color="auto"/>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3 289 005,67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2 943 000,00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2 943 000,00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работающих в сельских населенных пунктах и поселках городского типа на территории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4.</w:t>
            </w:r>
          </w:p>
        </w:tc>
      </w:tr>
      <w:tr w:rsidR="00767EE3" w:rsidTr="00767EE3">
        <w:trPr>
          <w:trHeight w:val="49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60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60 000,00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60 000,00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Организация </w:t>
            </w:r>
            <w:proofErr w:type="spellStart"/>
            <w:r>
              <w:rPr>
                <w:sz w:val="20"/>
                <w:szCs w:val="20"/>
              </w:rPr>
              <w:t>дополнительнительного</w:t>
            </w:r>
            <w:proofErr w:type="spellEnd"/>
            <w:r>
              <w:rPr>
                <w:sz w:val="20"/>
                <w:szCs w:val="20"/>
              </w:rPr>
              <w:t xml:space="preserve"> образования</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4.</w:t>
            </w:r>
          </w:p>
        </w:tc>
      </w:tr>
      <w:tr w:rsidR="00767EE3" w:rsidTr="00767EE3">
        <w:trPr>
          <w:trHeight w:val="49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center"/>
              <w:rPr>
                <w:sz w:val="20"/>
                <w:szCs w:val="20"/>
              </w:rPr>
            </w:pPr>
            <w:r>
              <w:rPr>
                <w:sz w:val="20"/>
                <w:szCs w:val="20"/>
              </w:rPr>
              <w:t>3 229 005,67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2 883 000,00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b/>
                <w:bCs/>
                <w:sz w:val="20"/>
                <w:szCs w:val="20"/>
              </w:rPr>
            </w:pPr>
            <w:r>
              <w:rPr>
                <w:b/>
                <w:bCs/>
                <w:sz w:val="20"/>
                <w:szCs w:val="20"/>
              </w:rPr>
              <w:t>3 229 005,67</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center"/>
              <w:rPr>
                <w:b/>
                <w:bCs/>
                <w:sz w:val="20"/>
                <w:szCs w:val="20"/>
              </w:rPr>
            </w:pPr>
            <w:r>
              <w:rPr>
                <w:b/>
                <w:bCs/>
                <w:sz w:val="20"/>
                <w:szCs w:val="20"/>
              </w:rPr>
              <w:t>2 883 000,00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center"/>
              <w:rPr>
                <w:b/>
                <w:bCs/>
                <w:sz w:val="20"/>
                <w:szCs w:val="20"/>
              </w:rPr>
            </w:pPr>
            <w:r>
              <w:rPr>
                <w:b/>
                <w:bCs/>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Ф</w:t>
            </w:r>
            <w:r>
              <w:rPr>
                <w:b/>
                <w:bCs/>
                <w:sz w:val="20"/>
                <w:szCs w:val="20"/>
              </w:rPr>
              <w:t>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51 755 865,00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Увеличения количества систематически </w:t>
            </w:r>
            <w:proofErr w:type="gramStart"/>
            <w:r>
              <w:rPr>
                <w:sz w:val="20"/>
                <w:szCs w:val="20"/>
              </w:rPr>
              <w:t>занимающихся</w:t>
            </w:r>
            <w:proofErr w:type="gramEnd"/>
            <w:r>
              <w:rPr>
                <w:sz w:val="20"/>
                <w:szCs w:val="20"/>
              </w:rPr>
              <w:t xml:space="preserve"> физической культурой и спортом  в районе: 2021 год - 3280; </w:t>
            </w:r>
            <w:r>
              <w:rPr>
                <w:sz w:val="20"/>
                <w:szCs w:val="20"/>
              </w:rPr>
              <w:br/>
              <w:t>2022 год - 3310;</w:t>
            </w:r>
            <w:r>
              <w:rPr>
                <w:sz w:val="20"/>
                <w:szCs w:val="20"/>
              </w:rPr>
              <w:br/>
              <w:t>2023 год - 3330</w:t>
            </w:r>
            <w:r>
              <w:rPr>
                <w:sz w:val="20"/>
                <w:szCs w:val="20"/>
              </w:rPr>
              <w:br/>
              <w:t xml:space="preserve"> </w:t>
            </w:r>
          </w:p>
        </w:tc>
      </w:tr>
      <w:tr w:rsidR="00767EE3" w:rsidTr="00767EE3">
        <w:trPr>
          <w:trHeight w:val="48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5 646 415,00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2 789 584,00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57 402 280,00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Центры спортивной подготовки (сборные команды)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5.</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3 658 617,00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2 789 584,00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3 658 617,00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5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Мероприятия по развитию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5.</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127 235,00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127 235,00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Мероприятия по приобретению и установке многофункциональных спортивных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xml:space="preserve">. </w:t>
            </w:r>
            <w:r>
              <w:rPr>
                <w:sz w:val="20"/>
                <w:szCs w:val="20"/>
              </w:rPr>
              <w:lastRenderedPageBreak/>
              <w:t>Красная Гора Красногорского района Брянской области</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767EE3" w:rsidRDefault="00767EE3">
            <w:pPr>
              <w:jc w:val="right"/>
              <w:rPr>
                <w:sz w:val="20"/>
                <w:szCs w:val="20"/>
              </w:rPr>
            </w:pPr>
            <w:r>
              <w:rPr>
                <w:sz w:val="20"/>
                <w:szCs w:val="20"/>
              </w:rPr>
              <w:t>404 795,00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0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404 795,00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5.4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Подготовка основания для размещения спортивных плоскостных сооружений с учетом монтажа оборудования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24 096 290,00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767EE3" w:rsidTr="00767EE3">
        <w:trPr>
          <w:trHeight w:val="51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tcBorders>
              <w:top w:val="nil"/>
              <w:left w:val="single" w:sz="4" w:space="0" w:color="auto"/>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24 096 290,00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5.5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Закупка оборудования для создания "умной" </w:t>
            </w:r>
            <w:proofErr w:type="gramStart"/>
            <w:r>
              <w:rPr>
                <w:sz w:val="20"/>
                <w:szCs w:val="20"/>
              </w:rPr>
              <w:t xml:space="preserve">с </w:t>
            </w:r>
            <w:proofErr w:type="spellStart"/>
            <w:r>
              <w:rPr>
                <w:sz w:val="20"/>
                <w:szCs w:val="20"/>
              </w:rPr>
              <w:t>портивных</w:t>
            </w:r>
            <w:proofErr w:type="spellEnd"/>
            <w:proofErr w:type="gramEnd"/>
            <w:r>
              <w:rPr>
                <w:sz w:val="20"/>
                <w:szCs w:val="20"/>
              </w:rPr>
              <w:t xml:space="preserve">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27 659 575,00</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1 455 768,00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29 115 343,00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6</w:t>
            </w:r>
          </w:p>
        </w:tc>
        <w:tc>
          <w:tcPr>
            <w:tcW w:w="322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Создание условий для развития туризма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Проведение обрядовых мероприятий ед.: 2021 год - 3;</w:t>
            </w:r>
            <w:r>
              <w:rPr>
                <w:sz w:val="20"/>
                <w:szCs w:val="20"/>
              </w:rPr>
              <w:br/>
              <w:t xml:space="preserve">2022 год - 3; </w:t>
            </w:r>
            <w:r>
              <w:rPr>
                <w:sz w:val="20"/>
                <w:szCs w:val="20"/>
              </w:rPr>
              <w:br/>
              <w:t>2023 год - 3.</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tcBorders>
              <w:top w:val="nil"/>
              <w:left w:val="nil"/>
              <w:bottom w:val="nil"/>
              <w:right w:val="single" w:sz="4" w:space="0" w:color="auto"/>
            </w:tcBorders>
            <w:shd w:val="clear" w:color="FFFFFF" w:fill="FFFFFF"/>
            <w:hideMark/>
          </w:tcPr>
          <w:p w:rsidR="00767EE3" w:rsidRDefault="00767EE3">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17 463,00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6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tcBorders>
              <w:top w:val="nil"/>
              <w:left w:val="nil"/>
              <w:bottom w:val="nil"/>
              <w:right w:val="single" w:sz="4" w:space="0" w:color="auto"/>
            </w:tcBorders>
            <w:shd w:val="clear" w:color="FFFFFF" w:fill="FFFFFF"/>
            <w:hideMark/>
          </w:tcPr>
          <w:p w:rsidR="00767EE3" w:rsidRDefault="00767EE3">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8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Мероприятия в сфере туризма</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6.</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17 463,00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tcBorders>
              <w:top w:val="nil"/>
              <w:left w:val="nil"/>
              <w:bottom w:val="nil"/>
              <w:right w:val="nil"/>
            </w:tcBorders>
            <w:shd w:val="clear" w:color="FFFFFF" w:fill="FFFFFF"/>
            <w:hideMark/>
          </w:tcPr>
          <w:p w:rsidR="00767EE3" w:rsidRDefault="00767EE3">
            <w:pPr>
              <w:jc w:val="center"/>
              <w:rPr>
                <w:sz w:val="20"/>
                <w:szCs w:val="20"/>
              </w:rPr>
            </w:pPr>
            <w:r>
              <w:rPr>
                <w:sz w:val="20"/>
                <w:szCs w:val="20"/>
              </w:rPr>
              <w:t>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 xml:space="preserve"> Строительство физкультурно-оздоровительного комплекса с бассейном в </w:t>
            </w:r>
            <w:proofErr w:type="spellStart"/>
            <w:r>
              <w:rPr>
                <w:sz w:val="20"/>
                <w:szCs w:val="20"/>
              </w:rPr>
              <w:t>пгт</w:t>
            </w:r>
            <w:proofErr w:type="spellEnd"/>
            <w:r>
              <w:rPr>
                <w:sz w:val="20"/>
                <w:szCs w:val="20"/>
              </w:rPr>
              <w:t xml:space="preserve">. Красная Гора, ул. Пушкина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Строительство физкультурно-оздоровительного комплекса в рамках программы "</w:t>
            </w:r>
            <w:proofErr w:type="spellStart"/>
            <w:proofErr w:type="gramStart"/>
            <w:r>
              <w:rPr>
                <w:sz w:val="20"/>
                <w:szCs w:val="20"/>
              </w:rPr>
              <w:t>Газпром-детям</w:t>
            </w:r>
            <w:proofErr w:type="spellEnd"/>
            <w:proofErr w:type="gramEnd"/>
            <w:r>
              <w:rPr>
                <w:sz w:val="20"/>
                <w:szCs w:val="20"/>
              </w:rPr>
              <w:t>"</w:t>
            </w:r>
          </w:p>
        </w:tc>
      </w:tr>
      <w:tr w:rsidR="00767EE3" w:rsidTr="00767EE3">
        <w:trPr>
          <w:trHeight w:val="510"/>
        </w:trPr>
        <w:tc>
          <w:tcPr>
            <w:tcW w:w="640" w:type="dxa"/>
            <w:tcBorders>
              <w:top w:val="nil"/>
              <w:left w:val="nil"/>
              <w:bottom w:val="nil"/>
              <w:right w:val="nil"/>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tcBorders>
              <w:top w:val="nil"/>
              <w:left w:val="nil"/>
              <w:bottom w:val="nil"/>
              <w:right w:val="nil"/>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tcBorders>
              <w:top w:val="nil"/>
              <w:left w:val="nil"/>
              <w:bottom w:val="single" w:sz="4" w:space="0" w:color="auto"/>
              <w:right w:val="nil"/>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tcBorders>
              <w:top w:val="nil"/>
              <w:left w:val="nil"/>
              <w:bottom w:val="nil"/>
              <w:right w:val="nil"/>
            </w:tcBorders>
            <w:shd w:val="clear" w:color="FFFFFF" w:fill="FFFFFF"/>
            <w:hideMark/>
          </w:tcPr>
          <w:p w:rsidR="00767EE3" w:rsidRDefault="00767EE3">
            <w:pPr>
              <w:jc w:val="center"/>
              <w:rPr>
                <w:sz w:val="20"/>
                <w:szCs w:val="20"/>
              </w:rPr>
            </w:pPr>
            <w:r>
              <w:rPr>
                <w:sz w:val="20"/>
                <w:szCs w:val="20"/>
              </w:rPr>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 xml:space="preserve"> Укрепление общественного здоровья среди населения Красногорского муниципального района Брянской области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 xml:space="preserve">Выполнение мероприятий национальных проектов "Здравоохранения",  "Демография", формирование мотивации к ведению здорового образа жизни, усиление санитарно-просветительной работы с населением. Увеличение доли граждан, ведущих здоровый образ жизни. Снижение смертности женщин в возрасте 16-54 до 205,6 на 100 тыс. человек к 2024г., снижение смертности мужчин в возрасте 16-59 до 649,2 на 100 тыс. человек </w:t>
            </w:r>
            <w:proofErr w:type="gramStart"/>
            <w:r>
              <w:rPr>
                <w:sz w:val="20"/>
                <w:szCs w:val="20"/>
              </w:rPr>
              <w:t>к</w:t>
            </w:r>
            <w:proofErr w:type="gramEnd"/>
            <w:r>
              <w:rPr>
                <w:sz w:val="20"/>
                <w:szCs w:val="20"/>
              </w:rPr>
              <w:t xml:space="preserve"> 2024г.</w:t>
            </w:r>
          </w:p>
        </w:tc>
      </w:tr>
      <w:tr w:rsidR="00767EE3" w:rsidTr="00767EE3">
        <w:trPr>
          <w:trHeight w:val="510"/>
        </w:trPr>
        <w:tc>
          <w:tcPr>
            <w:tcW w:w="640" w:type="dxa"/>
            <w:tcBorders>
              <w:top w:val="nil"/>
              <w:left w:val="nil"/>
              <w:bottom w:val="nil"/>
              <w:right w:val="nil"/>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tcBorders>
              <w:top w:val="nil"/>
              <w:left w:val="nil"/>
              <w:bottom w:val="nil"/>
              <w:right w:val="nil"/>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tcBorders>
              <w:top w:val="nil"/>
              <w:left w:val="nil"/>
              <w:bottom w:val="single" w:sz="4" w:space="0" w:color="auto"/>
              <w:right w:val="nil"/>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8.1</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67EE3" w:rsidRDefault="00767EE3">
            <w:pPr>
              <w:rPr>
                <w:sz w:val="20"/>
                <w:szCs w:val="20"/>
              </w:rPr>
            </w:pPr>
            <w:r>
              <w:rPr>
                <w:sz w:val="20"/>
                <w:szCs w:val="20"/>
              </w:rPr>
              <w:t xml:space="preserve"> Внедрение корпоративных программ укрепления здоровья на предприятиях Красногорского муниципального района, проведение информационно </w:t>
            </w:r>
            <w:proofErr w:type="spellStart"/>
            <w:r>
              <w:rPr>
                <w:sz w:val="20"/>
                <w:szCs w:val="20"/>
              </w:rPr>
              <w:t>раъяснительной</w:t>
            </w:r>
            <w:proofErr w:type="spellEnd"/>
            <w:r>
              <w:rPr>
                <w:sz w:val="20"/>
                <w:szCs w:val="20"/>
              </w:rPr>
              <w:t xml:space="preserve"> работы с </w:t>
            </w:r>
            <w:r>
              <w:rPr>
                <w:sz w:val="20"/>
                <w:szCs w:val="20"/>
              </w:rPr>
              <w:lastRenderedPageBreak/>
              <w:t xml:space="preserve">работодателями в целях </w:t>
            </w:r>
            <w:proofErr w:type="gramStart"/>
            <w:r>
              <w:rPr>
                <w:sz w:val="20"/>
                <w:szCs w:val="20"/>
              </w:rPr>
              <w:t>внедрения  корпоративных программ укрепления здоровья работников</w:t>
            </w:r>
            <w:proofErr w:type="gramEnd"/>
            <w:r>
              <w:rPr>
                <w:sz w:val="20"/>
                <w:szCs w:val="20"/>
              </w:rPr>
              <w:t xml:space="preserve">.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8.</w:t>
            </w:r>
          </w:p>
        </w:tc>
      </w:tr>
      <w:tr w:rsidR="00767EE3" w:rsidTr="00767EE3">
        <w:trPr>
          <w:trHeight w:val="510"/>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5"/>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8.2</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67EE3" w:rsidRDefault="00767EE3">
            <w:pPr>
              <w:rPr>
                <w:sz w:val="20"/>
                <w:szCs w:val="20"/>
              </w:rPr>
            </w:pPr>
            <w:r>
              <w:rPr>
                <w:sz w:val="20"/>
                <w:szCs w:val="20"/>
              </w:rPr>
              <w:t>##############################</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8.</w:t>
            </w:r>
          </w:p>
        </w:tc>
      </w:tr>
      <w:tr w:rsidR="00767EE3" w:rsidTr="00767EE3">
        <w:trPr>
          <w:trHeight w:val="510"/>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45"/>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8.3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Повышение уровня информированности населения о факторах риски развития и методах профилактики онкологических заболеваний.</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nil"/>
              <w:bottom w:val="single" w:sz="4" w:space="0" w:color="000000"/>
              <w:right w:val="nil"/>
            </w:tcBorders>
            <w:shd w:val="clear" w:color="FFFFFF" w:fill="FFFFFF"/>
            <w:hideMark/>
          </w:tcPr>
          <w:p w:rsidR="00767EE3" w:rsidRDefault="00767EE3">
            <w:pPr>
              <w:jc w:val="center"/>
              <w:rPr>
                <w:sz w:val="20"/>
                <w:szCs w:val="20"/>
              </w:rPr>
            </w:pPr>
            <w:r>
              <w:rPr>
                <w:sz w:val="20"/>
                <w:szCs w:val="20"/>
              </w:rPr>
              <w:t>9.</w:t>
            </w:r>
          </w:p>
        </w:tc>
        <w:tc>
          <w:tcPr>
            <w:tcW w:w="3220" w:type="dxa"/>
            <w:vMerge w:val="restart"/>
            <w:tcBorders>
              <w:top w:val="nil"/>
              <w:left w:val="nil"/>
              <w:bottom w:val="single" w:sz="4" w:space="0" w:color="000000"/>
              <w:right w:val="nil"/>
            </w:tcBorders>
            <w:shd w:val="clear" w:color="auto" w:fill="auto"/>
            <w:hideMark/>
          </w:tcPr>
          <w:p w:rsidR="00767EE3" w:rsidRDefault="00767EE3">
            <w:pPr>
              <w:jc w:val="center"/>
              <w:rPr>
                <w:b/>
                <w:bCs/>
                <w:sz w:val="20"/>
                <w:szCs w:val="20"/>
              </w:rPr>
            </w:pPr>
            <w:r>
              <w:rPr>
                <w:b/>
                <w:bCs/>
                <w:sz w:val="20"/>
                <w:szCs w:val="20"/>
              </w:rPr>
              <w:t>Региональный проект "Творческие люди (Брянская область)"</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53 192,00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val="restart"/>
            <w:tcBorders>
              <w:top w:val="nil"/>
              <w:left w:val="single" w:sz="4" w:space="0" w:color="auto"/>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По проекту "Творческие люди" на курсах повышения квалификации обучение в 2022 году 3 специалистов.</w:t>
            </w:r>
          </w:p>
        </w:tc>
      </w:tr>
      <w:tr w:rsidR="00767EE3" w:rsidTr="00767EE3">
        <w:trPr>
          <w:trHeight w:val="510"/>
        </w:trPr>
        <w:tc>
          <w:tcPr>
            <w:tcW w:w="640" w:type="dxa"/>
            <w:vMerge/>
            <w:tcBorders>
              <w:top w:val="nil"/>
              <w:left w:val="nil"/>
              <w:bottom w:val="single" w:sz="4" w:space="0" w:color="000000"/>
              <w:right w:val="nil"/>
            </w:tcBorders>
            <w:vAlign w:val="center"/>
            <w:hideMark/>
          </w:tcPr>
          <w:p w:rsidR="00767EE3" w:rsidRDefault="00767EE3">
            <w:pPr>
              <w:rPr>
                <w:sz w:val="20"/>
                <w:szCs w:val="20"/>
              </w:rPr>
            </w:pPr>
          </w:p>
        </w:tc>
        <w:tc>
          <w:tcPr>
            <w:tcW w:w="3220" w:type="dxa"/>
            <w:vMerge/>
            <w:tcBorders>
              <w:top w:val="nil"/>
              <w:left w:val="nil"/>
              <w:bottom w:val="single" w:sz="4" w:space="0" w:color="000000"/>
              <w:right w:val="nil"/>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537,00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r>
      <w:tr w:rsidR="00767EE3" w:rsidTr="00767EE3">
        <w:trPr>
          <w:trHeight w:val="315"/>
        </w:trPr>
        <w:tc>
          <w:tcPr>
            <w:tcW w:w="640" w:type="dxa"/>
            <w:vMerge/>
            <w:tcBorders>
              <w:top w:val="nil"/>
              <w:left w:val="nil"/>
              <w:bottom w:val="single" w:sz="4" w:space="0" w:color="000000"/>
              <w:right w:val="nil"/>
            </w:tcBorders>
            <w:vAlign w:val="center"/>
            <w:hideMark/>
          </w:tcPr>
          <w:p w:rsidR="00767EE3" w:rsidRDefault="00767EE3">
            <w:pPr>
              <w:rPr>
                <w:sz w:val="20"/>
                <w:szCs w:val="20"/>
              </w:rPr>
            </w:pPr>
          </w:p>
        </w:tc>
        <w:tc>
          <w:tcPr>
            <w:tcW w:w="3220" w:type="dxa"/>
            <w:vMerge/>
            <w:tcBorders>
              <w:top w:val="nil"/>
              <w:left w:val="nil"/>
              <w:bottom w:val="single" w:sz="4" w:space="0" w:color="000000"/>
              <w:right w:val="nil"/>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tcBorders>
              <w:top w:val="nil"/>
              <w:left w:val="nil"/>
              <w:bottom w:val="single" w:sz="4" w:space="0" w:color="000000"/>
              <w:right w:val="nil"/>
            </w:tcBorders>
            <w:vAlign w:val="center"/>
            <w:hideMark/>
          </w:tcPr>
          <w:p w:rsidR="00767EE3" w:rsidRDefault="00767EE3">
            <w:pPr>
              <w:rPr>
                <w:sz w:val="20"/>
                <w:szCs w:val="20"/>
              </w:rPr>
            </w:pPr>
          </w:p>
        </w:tc>
        <w:tc>
          <w:tcPr>
            <w:tcW w:w="3220" w:type="dxa"/>
            <w:vMerge/>
            <w:tcBorders>
              <w:top w:val="nil"/>
              <w:left w:val="nil"/>
              <w:bottom w:val="single" w:sz="4" w:space="0" w:color="000000"/>
              <w:right w:val="nil"/>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53 729,00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val="restart"/>
            <w:tcBorders>
              <w:top w:val="nil"/>
              <w:left w:val="nil"/>
              <w:bottom w:val="single" w:sz="4" w:space="0" w:color="000000"/>
              <w:right w:val="nil"/>
            </w:tcBorders>
            <w:shd w:val="clear" w:color="FFFFFF" w:fill="FFFFFF"/>
            <w:hideMark/>
          </w:tcPr>
          <w:p w:rsidR="00767EE3" w:rsidRDefault="00767EE3">
            <w:pPr>
              <w:jc w:val="center"/>
              <w:rPr>
                <w:sz w:val="20"/>
                <w:szCs w:val="20"/>
              </w:rPr>
            </w:pPr>
            <w:r>
              <w:rPr>
                <w:sz w:val="20"/>
                <w:szCs w:val="20"/>
              </w:rPr>
              <w:t>9.1</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67EE3" w:rsidRDefault="00767EE3">
            <w:pPr>
              <w:jc w:val="center"/>
              <w:rPr>
                <w:sz w:val="20"/>
                <w:szCs w:val="20"/>
              </w:rPr>
            </w:pPr>
            <w:r>
              <w:rPr>
                <w:sz w:val="20"/>
                <w:szCs w:val="20"/>
              </w:rPr>
              <w:t>Государственная поддержка отрасли культуры</w:t>
            </w:r>
          </w:p>
        </w:tc>
        <w:tc>
          <w:tcPr>
            <w:tcW w:w="2760" w:type="dxa"/>
            <w:vMerge w:val="restart"/>
            <w:tcBorders>
              <w:top w:val="nil"/>
              <w:left w:val="nil"/>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53 192,00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9.</w:t>
            </w:r>
          </w:p>
        </w:tc>
      </w:tr>
      <w:tr w:rsidR="00767EE3" w:rsidTr="00767EE3">
        <w:trPr>
          <w:trHeight w:val="510"/>
        </w:trPr>
        <w:tc>
          <w:tcPr>
            <w:tcW w:w="640" w:type="dxa"/>
            <w:vMerge/>
            <w:tcBorders>
              <w:top w:val="nil"/>
              <w:left w:val="nil"/>
              <w:bottom w:val="single" w:sz="4" w:space="0" w:color="000000"/>
              <w:right w:val="nil"/>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nil"/>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537,00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vMerge/>
            <w:tcBorders>
              <w:top w:val="nil"/>
              <w:left w:val="nil"/>
              <w:bottom w:val="single" w:sz="4" w:space="0" w:color="000000"/>
              <w:right w:val="nil"/>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nil"/>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vMerge/>
            <w:tcBorders>
              <w:top w:val="nil"/>
              <w:left w:val="nil"/>
              <w:bottom w:val="single" w:sz="4" w:space="0" w:color="000000"/>
              <w:right w:val="nil"/>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67EE3" w:rsidRDefault="00767EE3">
            <w:pPr>
              <w:rPr>
                <w:sz w:val="20"/>
                <w:szCs w:val="20"/>
              </w:rPr>
            </w:pPr>
          </w:p>
        </w:tc>
        <w:tc>
          <w:tcPr>
            <w:tcW w:w="2760" w:type="dxa"/>
            <w:vMerge/>
            <w:tcBorders>
              <w:top w:val="nil"/>
              <w:left w:val="nil"/>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53 729,00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III.</w:t>
            </w:r>
          </w:p>
        </w:tc>
        <w:tc>
          <w:tcPr>
            <w:tcW w:w="3220" w:type="dxa"/>
            <w:vMerge w:val="restart"/>
            <w:tcBorders>
              <w:top w:val="nil"/>
              <w:left w:val="single" w:sz="4" w:space="0" w:color="000000"/>
              <w:bottom w:val="nil"/>
              <w:right w:val="single" w:sz="4" w:space="0" w:color="000000"/>
            </w:tcBorders>
            <w:shd w:val="clear" w:color="000000" w:fill="FFFFFF"/>
            <w:hideMark/>
          </w:tcPr>
          <w:p w:rsidR="00767EE3" w:rsidRDefault="00767EE3">
            <w:pPr>
              <w:rPr>
                <w:b/>
                <w:bCs/>
              </w:rPr>
            </w:pPr>
            <w:r>
              <w:rPr>
                <w:b/>
                <w:bCs/>
              </w:rPr>
              <w:t xml:space="preserve"> "Осуществление деятельности в сфере защиты прав детей, охране материнства и детства, демографии в Красногорском районе" </w:t>
            </w:r>
          </w:p>
        </w:tc>
        <w:tc>
          <w:tcPr>
            <w:tcW w:w="2760" w:type="dxa"/>
            <w:tcBorders>
              <w:top w:val="nil"/>
              <w:left w:val="nil"/>
              <w:bottom w:val="nil"/>
              <w:right w:val="nil"/>
            </w:tcBorders>
            <w:shd w:val="clear" w:color="FFFFFF" w:fill="FFFFFF"/>
            <w:hideMark/>
          </w:tcPr>
          <w:p w:rsidR="00767EE3" w:rsidRDefault="00767EE3">
            <w:pPr>
              <w:rPr>
                <w:sz w:val="20"/>
                <w:szCs w:val="20"/>
              </w:rPr>
            </w:pPr>
            <w:r>
              <w:rPr>
                <w:sz w:val="20"/>
                <w:szCs w:val="20"/>
              </w:rPr>
              <w:t xml:space="preserve"> 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8 758 969,00</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15 748 949,00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16 417 749,00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b/>
                <w:bCs/>
                <w:sz w:val="20"/>
                <w:szCs w:val="20"/>
              </w:rPr>
            </w:pPr>
            <w:r>
              <w:rPr>
                <w:b/>
                <w:bCs/>
                <w:sz w:val="20"/>
                <w:szCs w:val="20"/>
              </w:rPr>
              <w:t> </w:t>
            </w:r>
          </w:p>
        </w:tc>
      </w:tr>
      <w:tr w:rsidR="00767EE3" w:rsidTr="00767EE3">
        <w:trPr>
          <w:trHeight w:val="51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67EE3" w:rsidRDefault="00767EE3">
            <w:pPr>
              <w:rPr>
                <w:b/>
                <w:bCs/>
              </w:rPr>
            </w:pPr>
          </w:p>
        </w:tc>
        <w:tc>
          <w:tcPr>
            <w:tcW w:w="2760" w:type="dxa"/>
            <w:tcBorders>
              <w:top w:val="nil"/>
              <w:left w:val="nil"/>
              <w:bottom w:val="nil"/>
              <w:right w:val="nil"/>
            </w:tcBorders>
            <w:shd w:val="clear" w:color="FFFFFF" w:fill="FFFFFF"/>
            <w:hideMark/>
          </w:tcPr>
          <w:p w:rsidR="00767EE3" w:rsidRDefault="00767EE3">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202 728,92</w:t>
            </w:r>
          </w:p>
        </w:tc>
        <w:tc>
          <w:tcPr>
            <w:tcW w:w="156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182 855,60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182 855,60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r>
      <w:tr w:rsidR="00767EE3" w:rsidTr="00767EE3">
        <w:trPr>
          <w:trHeight w:val="33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67EE3" w:rsidRDefault="00767EE3">
            <w:pPr>
              <w:rPr>
                <w:b/>
                <w:bCs/>
              </w:rPr>
            </w:pPr>
          </w:p>
        </w:tc>
        <w:tc>
          <w:tcPr>
            <w:tcW w:w="2760" w:type="dxa"/>
            <w:tcBorders>
              <w:top w:val="nil"/>
              <w:left w:val="nil"/>
              <w:bottom w:val="nil"/>
              <w:right w:val="nil"/>
            </w:tcBorders>
            <w:shd w:val="clear" w:color="FFFFFF" w:fill="FFFFFF"/>
            <w:hideMark/>
          </w:tcPr>
          <w:p w:rsidR="00767EE3" w:rsidRDefault="00767EE3">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r>
      <w:tr w:rsidR="00767EE3" w:rsidTr="00767EE3">
        <w:trPr>
          <w:trHeight w:val="510"/>
        </w:trPr>
        <w:tc>
          <w:tcPr>
            <w:tcW w:w="640" w:type="dxa"/>
            <w:tcBorders>
              <w:top w:val="nil"/>
              <w:left w:val="single" w:sz="4" w:space="0" w:color="000000"/>
              <w:bottom w:val="nil"/>
              <w:right w:val="single" w:sz="4" w:space="0" w:color="000000"/>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67EE3" w:rsidRDefault="00767EE3">
            <w:pPr>
              <w:rPr>
                <w:b/>
                <w:bCs/>
              </w:rPr>
            </w:pPr>
          </w:p>
        </w:tc>
        <w:tc>
          <w:tcPr>
            <w:tcW w:w="2760" w:type="dxa"/>
            <w:tcBorders>
              <w:top w:val="nil"/>
              <w:left w:val="nil"/>
              <w:bottom w:val="nil"/>
              <w:right w:val="single" w:sz="4" w:space="0" w:color="auto"/>
            </w:tcBorders>
            <w:shd w:val="clear" w:color="FFFFFF" w:fill="FFFFFF"/>
            <w:hideMark/>
          </w:tcPr>
          <w:p w:rsidR="00767EE3" w:rsidRDefault="00767EE3">
            <w:pPr>
              <w:rPr>
                <w:sz w:val="20"/>
                <w:szCs w:val="20"/>
              </w:rPr>
            </w:pPr>
            <w:r>
              <w:rPr>
                <w:sz w:val="20"/>
                <w:szCs w:val="20"/>
              </w:rPr>
              <w:t> </w:t>
            </w:r>
          </w:p>
        </w:tc>
        <w:tc>
          <w:tcPr>
            <w:tcW w:w="16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8 961 697,92</w:t>
            </w:r>
          </w:p>
        </w:tc>
        <w:tc>
          <w:tcPr>
            <w:tcW w:w="1560" w:type="dxa"/>
            <w:tcBorders>
              <w:top w:val="nil"/>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15 931 804,60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16 600 604,60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r>
      <w:tr w:rsidR="00767EE3" w:rsidTr="00767EE3">
        <w:trPr>
          <w:trHeight w:val="510"/>
        </w:trPr>
        <w:tc>
          <w:tcPr>
            <w:tcW w:w="640" w:type="dxa"/>
            <w:tcBorders>
              <w:top w:val="single" w:sz="4" w:space="0" w:color="auto"/>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1</w:t>
            </w:r>
          </w:p>
        </w:tc>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67EE3" w:rsidRDefault="00767EE3">
            <w:pPr>
              <w:rPr>
                <w:b/>
                <w:bCs/>
                <w:sz w:val="20"/>
                <w:szCs w:val="20"/>
              </w:rPr>
            </w:pPr>
            <w:r>
              <w:rPr>
                <w:b/>
                <w:bCs/>
                <w:sz w:val="20"/>
                <w:szCs w:val="20"/>
              </w:rPr>
              <w:t xml:space="preserve"> Защита прав и законных интересов несовершеннолетних, лиц из числа детей </w:t>
            </w:r>
            <w:proofErr w:type="gramStart"/>
            <w:r>
              <w:rPr>
                <w:b/>
                <w:bCs/>
                <w:sz w:val="20"/>
                <w:szCs w:val="20"/>
              </w:rPr>
              <w:t>-с</w:t>
            </w:r>
            <w:proofErr w:type="gramEnd"/>
            <w:r>
              <w:rPr>
                <w:b/>
                <w:bCs/>
                <w:sz w:val="20"/>
                <w:szCs w:val="20"/>
              </w:rPr>
              <w:t xml:space="preserve">ирот и детей, оставшихся без попечения родителей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8 344 330,00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15 334 310,00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16 003 110,00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Обеспечение жильем детей-сирот и детей, оставшихся без попечения родителей, лицам из их числа:  2021 год - 1; 2022 год - 2; 2023 год - 2</w:t>
            </w:r>
          </w:p>
        </w:tc>
      </w:tr>
      <w:tr w:rsidR="00767EE3" w:rsidTr="00767EE3">
        <w:trPr>
          <w:trHeight w:val="51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0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tcBorders>
              <w:top w:val="nil"/>
              <w:left w:val="single" w:sz="4" w:space="0" w:color="auto"/>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8 344 330,00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15 334 310,00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16 003 110,00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w:t>
            </w:r>
            <w:proofErr w:type="gramStart"/>
            <w:r>
              <w:rPr>
                <w:sz w:val="20"/>
                <w:szCs w:val="20"/>
              </w:rPr>
              <w:t xml:space="preserve">Обеспечение сохранности жилых помещений, закрепленных за детьми-сиротами и детьми, оставшимся без попечения родителей </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51 200,00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51 200,00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51 200,00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1.</w:t>
            </w:r>
          </w:p>
        </w:tc>
      </w:tr>
      <w:tr w:rsidR="00767EE3" w:rsidTr="00767EE3">
        <w:trPr>
          <w:trHeight w:val="51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89"/>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6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51 200,00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51 200,00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51 200,00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25"/>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1.2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25 000,00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44 000,00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44 000,00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1.</w:t>
            </w:r>
          </w:p>
        </w:tc>
      </w:tr>
      <w:tr w:rsidR="00767EE3" w:rsidTr="00767EE3">
        <w:trPr>
          <w:trHeight w:val="51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3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1590"/>
        </w:trPr>
        <w:tc>
          <w:tcPr>
            <w:tcW w:w="640" w:type="dxa"/>
            <w:tcBorders>
              <w:top w:val="nil"/>
              <w:left w:val="single" w:sz="4" w:space="0" w:color="auto"/>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25 000,00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44 000,00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44 000,00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1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1.3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proofErr w:type="gramStart"/>
            <w:r>
              <w:rPr>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67EE3" w:rsidRDefault="00767EE3">
            <w:pPr>
              <w:jc w:val="right"/>
              <w:rPr>
                <w:sz w:val="20"/>
                <w:szCs w:val="20"/>
              </w:rPr>
            </w:pPr>
            <w:r>
              <w:rPr>
                <w:sz w:val="20"/>
                <w:szCs w:val="20"/>
              </w:rPr>
              <w:t>5 480 630,00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67EE3" w:rsidRDefault="00767EE3">
            <w:pPr>
              <w:jc w:val="right"/>
              <w:rPr>
                <w:sz w:val="20"/>
                <w:szCs w:val="20"/>
              </w:rPr>
            </w:pPr>
            <w:r>
              <w:rPr>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767EE3" w:rsidRDefault="00767EE3">
            <w:pPr>
              <w:jc w:val="right"/>
              <w:rPr>
                <w:sz w:val="20"/>
                <w:szCs w:val="20"/>
              </w:rPr>
            </w:pPr>
            <w:r>
              <w:rPr>
                <w:sz w:val="20"/>
                <w:szCs w:val="20"/>
              </w:rPr>
              <w:t>11 394 830,00</w:t>
            </w:r>
          </w:p>
        </w:tc>
        <w:tc>
          <w:tcPr>
            <w:tcW w:w="2560" w:type="dxa"/>
            <w:tcBorders>
              <w:top w:val="nil"/>
              <w:left w:val="nil"/>
              <w:bottom w:val="nil"/>
              <w:right w:val="single" w:sz="4" w:space="0" w:color="auto"/>
            </w:tcBorders>
            <w:shd w:val="clear" w:color="FFFFFF" w:fill="FFFFFF"/>
            <w:hideMark/>
          </w:tcPr>
          <w:p w:rsidR="00767EE3" w:rsidRDefault="00767EE3">
            <w:pPr>
              <w:rPr>
                <w:sz w:val="20"/>
                <w:szCs w:val="20"/>
              </w:rPr>
            </w:pPr>
            <w:r>
              <w:rPr>
                <w:sz w:val="20"/>
                <w:szCs w:val="20"/>
              </w:rPr>
              <w:t>1.</w:t>
            </w:r>
          </w:p>
        </w:tc>
      </w:tr>
      <w:tr w:rsidR="00767EE3" w:rsidTr="00767EE3">
        <w:trPr>
          <w:trHeight w:val="555"/>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315"/>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1005"/>
        </w:trPr>
        <w:tc>
          <w:tcPr>
            <w:tcW w:w="640" w:type="dxa"/>
            <w:tcBorders>
              <w:top w:val="nil"/>
              <w:left w:val="single" w:sz="4" w:space="0" w:color="auto"/>
              <w:bottom w:val="single" w:sz="4" w:space="0" w:color="auto"/>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67EE3" w:rsidRDefault="00767EE3">
            <w:pPr>
              <w:jc w:val="right"/>
              <w:rPr>
                <w:b/>
                <w:bCs/>
                <w:sz w:val="20"/>
                <w:szCs w:val="20"/>
              </w:rPr>
            </w:pPr>
            <w:r>
              <w:rPr>
                <w:b/>
                <w:bCs/>
                <w:sz w:val="20"/>
                <w:szCs w:val="20"/>
              </w:rPr>
              <w:t>5 480 630,00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67EE3" w:rsidRDefault="00767EE3">
            <w:pPr>
              <w:jc w:val="right"/>
              <w:rPr>
                <w:b/>
                <w:bCs/>
                <w:sz w:val="20"/>
                <w:szCs w:val="20"/>
              </w:rPr>
            </w:pPr>
            <w:r>
              <w:rPr>
                <w:b/>
                <w:bCs/>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767EE3" w:rsidRDefault="00767EE3">
            <w:pPr>
              <w:jc w:val="right"/>
              <w:rPr>
                <w:b/>
                <w:bCs/>
                <w:sz w:val="20"/>
                <w:szCs w:val="20"/>
              </w:rPr>
            </w:pPr>
            <w:r>
              <w:rPr>
                <w:b/>
                <w:bCs/>
                <w:sz w:val="20"/>
                <w:szCs w:val="20"/>
              </w:rPr>
              <w:t>11 394 830,00</w:t>
            </w:r>
          </w:p>
        </w:tc>
        <w:tc>
          <w:tcPr>
            <w:tcW w:w="25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 </w:t>
            </w:r>
          </w:p>
        </w:tc>
      </w:tr>
      <w:tr w:rsidR="00767EE3" w:rsidTr="00767EE3">
        <w:trPr>
          <w:trHeight w:val="525"/>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1.4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Предоставление жилых помещений детям-сиротам и детям, </w:t>
            </w:r>
            <w:proofErr w:type="spellStart"/>
            <w:r>
              <w:rPr>
                <w:sz w:val="20"/>
                <w:szCs w:val="20"/>
              </w:rPr>
              <w:t>оставшимя</w:t>
            </w:r>
            <w:proofErr w:type="spellEnd"/>
            <w:r>
              <w:rPr>
                <w:sz w:val="20"/>
                <w:szCs w:val="20"/>
              </w:rPr>
              <w:t xml:space="preserve"> без попечения родителей, лицам из их числа по договорам найма специализированных жилых помещений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767EE3" w:rsidRDefault="00767EE3">
            <w:pPr>
              <w:jc w:val="right"/>
              <w:rPr>
                <w:sz w:val="20"/>
                <w:szCs w:val="20"/>
              </w:rPr>
            </w:pPr>
            <w:r>
              <w:rPr>
                <w:sz w:val="20"/>
                <w:szCs w:val="20"/>
              </w:rPr>
              <w:t>2 787 500,00</w:t>
            </w:r>
          </w:p>
        </w:tc>
        <w:tc>
          <w:tcPr>
            <w:tcW w:w="1560" w:type="dxa"/>
            <w:tcBorders>
              <w:top w:val="nil"/>
              <w:left w:val="nil"/>
              <w:bottom w:val="single" w:sz="4" w:space="0" w:color="000000"/>
              <w:right w:val="single" w:sz="4" w:space="0" w:color="000000"/>
            </w:tcBorders>
            <w:shd w:val="clear" w:color="auto" w:fill="auto"/>
            <w:vAlign w:val="center"/>
            <w:hideMark/>
          </w:tcPr>
          <w:p w:rsidR="00767EE3" w:rsidRDefault="00767EE3">
            <w:pPr>
              <w:jc w:val="right"/>
              <w:rPr>
                <w:sz w:val="20"/>
                <w:szCs w:val="20"/>
              </w:rPr>
            </w:pPr>
            <w:r>
              <w:rPr>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767EE3" w:rsidRDefault="00767EE3">
            <w:pPr>
              <w:jc w:val="right"/>
              <w:rPr>
                <w:sz w:val="20"/>
                <w:szCs w:val="20"/>
              </w:rPr>
            </w:pPr>
            <w:r>
              <w:rPr>
                <w:sz w:val="20"/>
                <w:szCs w:val="20"/>
              </w:rPr>
              <w:t>4 513 080,00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1.</w:t>
            </w:r>
          </w:p>
        </w:tc>
      </w:tr>
      <w:tr w:rsidR="00767EE3" w:rsidTr="00767EE3">
        <w:trPr>
          <w:trHeight w:val="57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15"/>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8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67EE3" w:rsidRDefault="00767EE3">
            <w:pPr>
              <w:jc w:val="right"/>
              <w:rPr>
                <w:b/>
                <w:bCs/>
                <w:sz w:val="20"/>
                <w:szCs w:val="20"/>
              </w:rPr>
            </w:pPr>
            <w:r>
              <w:rPr>
                <w:b/>
                <w:bCs/>
                <w:sz w:val="20"/>
                <w:szCs w:val="20"/>
              </w:rPr>
              <w:t>2 787 500,00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67EE3" w:rsidRDefault="00767EE3">
            <w:pPr>
              <w:jc w:val="right"/>
              <w:rPr>
                <w:b/>
                <w:bCs/>
                <w:sz w:val="20"/>
                <w:szCs w:val="20"/>
              </w:rPr>
            </w:pPr>
            <w:r>
              <w:rPr>
                <w:b/>
                <w:bCs/>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767EE3" w:rsidRDefault="00767EE3">
            <w:pPr>
              <w:jc w:val="right"/>
              <w:rPr>
                <w:b/>
                <w:bCs/>
                <w:sz w:val="20"/>
                <w:szCs w:val="20"/>
              </w:rPr>
            </w:pPr>
            <w:r>
              <w:rPr>
                <w:b/>
                <w:bCs/>
                <w:sz w:val="20"/>
                <w:szCs w:val="20"/>
              </w:rPr>
              <w:t>4 513 080,00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85"/>
        </w:trPr>
        <w:tc>
          <w:tcPr>
            <w:tcW w:w="640" w:type="dxa"/>
            <w:tcBorders>
              <w:top w:val="single" w:sz="4" w:space="0" w:color="auto"/>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2</w:t>
            </w:r>
          </w:p>
        </w:tc>
        <w:tc>
          <w:tcPr>
            <w:tcW w:w="3220" w:type="dxa"/>
            <w:vMerge w:val="restart"/>
            <w:tcBorders>
              <w:top w:val="nil"/>
              <w:left w:val="single" w:sz="4" w:space="0" w:color="auto"/>
              <w:bottom w:val="nil"/>
              <w:right w:val="single" w:sz="4" w:space="0" w:color="auto"/>
            </w:tcBorders>
            <w:shd w:val="clear" w:color="auto" w:fill="auto"/>
            <w:hideMark/>
          </w:tcPr>
          <w:p w:rsidR="00767EE3" w:rsidRDefault="00767EE3">
            <w:pPr>
              <w:rPr>
                <w:b/>
                <w:bCs/>
                <w:sz w:val="20"/>
                <w:szCs w:val="20"/>
              </w:rPr>
            </w:pPr>
            <w:r>
              <w:rPr>
                <w:b/>
                <w:bCs/>
                <w:sz w:val="20"/>
                <w:szCs w:val="20"/>
              </w:rPr>
              <w:t xml:space="preserve"> Создание условий для повышения эффективности проводимых мер, направленных на сокращение социального сиротства, совершенствование системы профилактики безнадзорности и правонарушений несовершеннолетних </w:t>
            </w:r>
          </w:p>
        </w:tc>
        <w:tc>
          <w:tcPr>
            <w:tcW w:w="2760" w:type="dxa"/>
            <w:vMerge w:val="restart"/>
            <w:tcBorders>
              <w:top w:val="nil"/>
              <w:left w:val="single" w:sz="4" w:space="0" w:color="auto"/>
              <w:bottom w:val="nil"/>
              <w:right w:val="single" w:sz="4" w:space="0" w:color="auto"/>
            </w:tcBorders>
            <w:shd w:val="clear" w:color="FFFFFF" w:fill="FFFFFF"/>
            <w:hideMark/>
          </w:tcPr>
          <w:p w:rsidR="00767EE3" w:rsidRDefault="00767EE3">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767EE3" w:rsidRDefault="00767EE3">
            <w:pPr>
              <w:jc w:val="right"/>
              <w:rPr>
                <w:sz w:val="20"/>
                <w:szCs w:val="20"/>
              </w:rPr>
            </w:pPr>
            <w:r>
              <w:rPr>
                <w:sz w:val="20"/>
                <w:szCs w:val="20"/>
              </w:rPr>
              <w:t>0,00</w:t>
            </w:r>
          </w:p>
        </w:tc>
        <w:tc>
          <w:tcPr>
            <w:tcW w:w="1560" w:type="dxa"/>
            <w:tcBorders>
              <w:top w:val="nil"/>
              <w:left w:val="nil"/>
              <w:bottom w:val="single" w:sz="4" w:space="0" w:color="000000"/>
              <w:right w:val="single" w:sz="4" w:space="0" w:color="000000"/>
            </w:tcBorders>
            <w:shd w:val="clear" w:color="auto" w:fill="auto"/>
            <w:vAlign w:val="center"/>
            <w:hideMark/>
          </w:tcPr>
          <w:p w:rsidR="00767EE3" w:rsidRDefault="00767EE3">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vAlign w:val="center"/>
            <w:hideMark/>
          </w:tcPr>
          <w:p w:rsidR="00767EE3" w:rsidRDefault="00767EE3">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Сокращение доли несовершеннолетних, состоящих на учете в комиссиях по делам несовершеннолетних:  2021 год - 1,5%;2022 год - 1,5%, 2023 год - 1,5%</w:t>
            </w:r>
          </w:p>
        </w:tc>
      </w:tr>
      <w:tr w:rsidR="00767EE3" w:rsidTr="00767EE3">
        <w:trPr>
          <w:trHeight w:val="555"/>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auto" w:fill="auto"/>
            <w:hideMark/>
          </w:tcPr>
          <w:p w:rsidR="00767EE3" w:rsidRDefault="00767EE3">
            <w:pPr>
              <w:jc w:val="right"/>
              <w:rPr>
                <w:sz w:val="20"/>
                <w:szCs w:val="20"/>
              </w:rPr>
            </w:pPr>
            <w:r>
              <w:rPr>
                <w:sz w:val="20"/>
                <w:szCs w:val="20"/>
              </w:rPr>
              <w:t>36 873,32</w:t>
            </w:r>
          </w:p>
        </w:tc>
        <w:tc>
          <w:tcPr>
            <w:tcW w:w="1560" w:type="dxa"/>
            <w:tcBorders>
              <w:top w:val="nil"/>
              <w:left w:val="nil"/>
              <w:bottom w:val="nil"/>
              <w:right w:val="single" w:sz="4" w:space="0" w:color="auto"/>
            </w:tcBorders>
            <w:shd w:val="clear" w:color="auto" w:fill="auto"/>
            <w:hideMark/>
          </w:tcPr>
          <w:p w:rsidR="00767EE3" w:rsidRDefault="00767EE3">
            <w:pPr>
              <w:jc w:val="right"/>
              <w:rPr>
                <w:sz w:val="20"/>
                <w:szCs w:val="20"/>
              </w:rPr>
            </w:pPr>
            <w:r>
              <w:rPr>
                <w:sz w:val="20"/>
                <w:szCs w:val="20"/>
              </w:rPr>
              <w:t>17 000,00</w:t>
            </w:r>
          </w:p>
        </w:tc>
        <w:tc>
          <w:tcPr>
            <w:tcW w:w="1540" w:type="dxa"/>
            <w:tcBorders>
              <w:top w:val="nil"/>
              <w:left w:val="nil"/>
              <w:bottom w:val="nil"/>
              <w:right w:val="single" w:sz="4" w:space="0" w:color="auto"/>
            </w:tcBorders>
            <w:shd w:val="clear" w:color="auto" w:fill="auto"/>
            <w:hideMark/>
          </w:tcPr>
          <w:p w:rsidR="00767EE3" w:rsidRDefault="00767EE3">
            <w:pPr>
              <w:jc w:val="right"/>
              <w:rPr>
                <w:sz w:val="20"/>
                <w:szCs w:val="20"/>
              </w:rPr>
            </w:pPr>
            <w:r>
              <w:rPr>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6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1540" w:type="dxa"/>
            <w:tcBorders>
              <w:top w:val="single" w:sz="4" w:space="0" w:color="auto"/>
              <w:left w:val="nil"/>
              <w:bottom w:val="single" w:sz="4" w:space="0" w:color="auto"/>
              <w:right w:val="single" w:sz="4" w:space="0" w:color="auto"/>
            </w:tcBorders>
            <w:shd w:val="clear" w:color="auto" w:fill="auto"/>
            <w:hideMark/>
          </w:tcPr>
          <w:p w:rsidR="00767EE3" w:rsidRDefault="00767EE3">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50"/>
        </w:trPr>
        <w:tc>
          <w:tcPr>
            <w:tcW w:w="640" w:type="dxa"/>
            <w:tcBorders>
              <w:top w:val="nil"/>
              <w:left w:val="single" w:sz="4" w:space="0" w:color="auto"/>
              <w:bottom w:val="nil"/>
              <w:right w:val="single" w:sz="4" w:space="0" w:color="auto"/>
            </w:tcBorders>
            <w:shd w:val="clear" w:color="FFFFFF" w:fill="FFFFFF"/>
            <w:hideMark/>
          </w:tcPr>
          <w:p w:rsidR="00767EE3" w:rsidRDefault="00767EE3">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nil"/>
              <w:left w:val="nil"/>
              <w:bottom w:val="single" w:sz="4" w:space="0" w:color="000000"/>
              <w:right w:val="single" w:sz="4" w:space="0" w:color="000000"/>
            </w:tcBorders>
            <w:shd w:val="clear" w:color="auto" w:fill="auto"/>
            <w:vAlign w:val="center"/>
            <w:hideMark/>
          </w:tcPr>
          <w:p w:rsidR="00767EE3" w:rsidRDefault="00767EE3">
            <w:pPr>
              <w:jc w:val="right"/>
              <w:rPr>
                <w:b/>
                <w:bCs/>
                <w:sz w:val="20"/>
                <w:szCs w:val="20"/>
              </w:rPr>
            </w:pPr>
            <w:r>
              <w:rPr>
                <w:b/>
                <w:bCs/>
                <w:sz w:val="20"/>
                <w:szCs w:val="20"/>
              </w:rPr>
              <w:t>36 873,32</w:t>
            </w:r>
          </w:p>
        </w:tc>
        <w:tc>
          <w:tcPr>
            <w:tcW w:w="1560" w:type="dxa"/>
            <w:tcBorders>
              <w:top w:val="nil"/>
              <w:left w:val="nil"/>
              <w:bottom w:val="single" w:sz="4" w:space="0" w:color="000000"/>
              <w:right w:val="single" w:sz="4" w:space="0" w:color="000000"/>
            </w:tcBorders>
            <w:shd w:val="clear" w:color="auto" w:fill="auto"/>
            <w:vAlign w:val="center"/>
            <w:hideMark/>
          </w:tcPr>
          <w:p w:rsidR="00767EE3" w:rsidRDefault="00767EE3">
            <w:pPr>
              <w:jc w:val="right"/>
              <w:rPr>
                <w:b/>
                <w:bCs/>
                <w:sz w:val="20"/>
                <w:szCs w:val="20"/>
              </w:rPr>
            </w:pPr>
            <w:r>
              <w:rPr>
                <w:b/>
                <w:bCs/>
                <w:sz w:val="20"/>
                <w:szCs w:val="20"/>
              </w:rPr>
              <w:t>17 000,00</w:t>
            </w:r>
          </w:p>
        </w:tc>
        <w:tc>
          <w:tcPr>
            <w:tcW w:w="1540" w:type="dxa"/>
            <w:tcBorders>
              <w:top w:val="nil"/>
              <w:left w:val="nil"/>
              <w:bottom w:val="single" w:sz="4" w:space="0" w:color="auto"/>
              <w:right w:val="single" w:sz="4" w:space="0" w:color="auto"/>
            </w:tcBorders>
            <w:shd w:val="clear" w:color="auto" w:fill="auto"/>
            <w:vAlign w:val="center"/>
            <w:hideMark/>
          </w:tcPr>
          <w:p w:rsidR="00767EE3" w:rsidRDefault="00767EE3">
            <w:pPr>
              <w:jc w:val="right"/>
              <w:rPr>
                <w:b/>
                <w:bCs/>
                <w:sz w:val="20"/>
                <w:szCs w:val="20"/>
              </w:rPr>
            </w:pPr>
            <w:r>
              <w:rPr>
                <w:b/>
                <w:bCs/>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2.1</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Профилактика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nil"/>
              <w:left w:val="nil"/>
              <w:bottom w:val="nil"/>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767EE3" w:rsidRDefault="00767EE3">
            <w:pPr>
              <w:rPr>
                <w:sz w:val="20"/>
                <w:szCs w:val="20"/>
              </w:rPr>
            </w:pPr>
            <w:r>
              <w:rPr>
                <w:sz w:val="20"/>
                <w:szCs w:val="20"/>
              </w:rPr>
              <w:t>2.</w:t>
            </w:r>
          </w:p>
        </w:tc>
      </w:tr>
      <w:tr w:rsidR="00767EE3" w:rsidTr="00767EE3">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30 000,00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10 000,00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10 000,00</w:t>
            </w:r>
          </w:p>
        </w:tc>
        <w:tc>
          <w:tcPr>
            <w:tcW w:w="25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r>
      <w:tr w:rsidR="00767EE3" w:rsidTr="00767EE3">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67EE3" w:rsidRDefault="00767EE3">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67EE3" w:rsidRDefault="00767EE3">
            <w:pPr>
              <w:rPr>
                <w:sz w:val="20"/>
                <w:szCs w:val="20"/>
              </w:rPr>
            </w:pPr>
          </w:p>
        </w:tc>
      </w:tr>
      <w:tr w:rsidR="00767EE3" w:rsidTr="00767EE3">
        <w:trPr>
          <w:trHeight w:val="46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tcBorders>
              <w:top w:val="nil"/>
              <w:left w:val="nil"/>
              <w:bottom w:val="nil"/>
              <w:right w:val="single" w:sz="4" w:space="0" w:color="auto"/>
            </w:tcBorders>
            <w:shd w:val="clear" w:color="auto" w:fill="auto"/>
            <w:hideMark/>
          </w:tcPr>
          <w:p w:rsidR="00767EE3" w:rsidRDefault="00767EE3">
            <w:pPr>
              <w:rPr>
                <w:sz w:val="20"/>
                <w:szCs w:val="20"/>
              </w:rPr>
            </w:pPr>
            <w:r>
              <w:rPr>
                <w:sz w:val="20"/>
                <w:szCs w:val="20"/>
              </w:rPr>
              <w:t> </w:t>
            </w:r>
          </w:p>
        </w:tc>
        <w:tc>
          <w:tcPr>
            <w:tcW w:w="1660" w:type="dxa"/>
            <w:tcBorders>
              <w:top w:val="single" w:sz="4" w:space="0" w:color="auto"/>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30 000,00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10 000,00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10 000,00</w:t>
            </w:r>
          </w:p>
        </w:tc>
        <w:tc>
          <w:tcPr>
            <w:tcW w:w="2560" w:type="dxa"/>
            <w:tcBorders>
              <w:top w:val="nil"/>
              <w:left w:val="nil"/>
              <w:bottom w:val="nil"/>
              <w:right w:val="single" w:sz="4" w:space="0" w:color="auto"/>
            </w:tcBorders>
            <w:shd w:val="clear" w:color="auto" w:fill="auto"/>
            <w:hideMark/>
          </w:tcPr>
          <w:p w:rsidR="00767EE3" w:rsidRDefault="00767EE3">
            <w:pPr>
              <w:rPr>
                <w:sz w:val="20"/>
                <w:szCs w:val="20"/>
              </w:rPr>
            </w:pPr>
            <w:r>
              <w:rPr>
                <w:sz w:val="20"/>
                <w:szCs w:val="20"/>
              </w:rPr>
              <w:t> </w:t>
            </w:r>
          </w:p>
        </w:tc>
      </w:tr>
      <w:tr w:rsidR="00767EE3" w:rsidTr="00767EE3">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2.2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Противодействие злоупотреблению наркотиками и их незаконному обороту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nil"/>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2. </w:t>
            </w:r>
          </w:p>
        </w:tc>
      </w:tr>
      <w:tr w:rsidR="00767EE3" w:rsidTr="00767EE3">
        <w:trPr>
          <w:trHeight w:val="54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000000" w:fill="FFFF00"/>
            <w:hideMark/>
          </w:tcPr>
          <w:p w:rsidR="00767EE3" w:rsidRDefault="00767EE3">
            <w:pPr>
              <w:jc w:val="right"/>
              <w:rPr>
                <w:sz w:val="20"/>
                <w:szCs w:val="20"/>
              </w:rPr>
            </w:pPr>
            <w:r>
              <w:rPr>
                <w:sz w:val="20"/>
                <w:szCs w:val="20"/>
              </w:rPr>
              <w:t>6 873,32</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7 000,00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sz w:val="20"/>
                <w:szCs w:val="20"/>
              </w:rPr>
            </w:pPr>
            <w:r>
              <w:rPr>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0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9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6 873,32</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b/>
                <w:bCs/>
                <w:sz w:val="20"/>
                <w:szCs w:val="20"/>
              </w:rPr>
            </w:pPr>
            <w:r>
              <w:rPr>
                <w:b/>
                <w:bCs/>
                <w:sz w:val="20"/>
                <w:szCs w:val="20"/>
              </w:rPr>
              <w:t>7 000,00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b/>
                <w:bCs/>
                <w:sz w:val="20"/>
                <w:szCs w:val="20"/>
              </w:rPr>
            </w:pPr>
            <w:r>
              <w:rPr>
                <w:b/>
                <w:bCs/>
                <w:sz w:val="20"/>
                <w:szCs w:val="20"/>
              </w:rPr>
              <w:t>Реализация мероприятий, направленных на социальную поддержку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414 639,00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414 639,00</w:t>
            </w:r>
          </w:p>
        </w:tc>
        <w:tc>
          <w:tcPr>
            <w:tcW w:w="1540" w:type="dxa"/>
            <w:tcBorders>
              <w:top w:val="nil"/>
              <w:left w:val="nil"/>
              <w:bottom w:val="nil"/>
              <w:right w:val="single" w:sz="4" w:space="0" w:color="auto"/>
            </w:tcBorders>
            <w:shd w:val="clear" w:color="auto" w:fill="auto"/>
            <w:hideMark/>
          </w:tcPr>
          <w:p w:rsidR="00767EE3" w:rsidRDefault="00767EE3">
            <w:pPr>
              <w:jc w:val="right"/>
              <w:rPr>
                <w:sz w:val="20"/>
                <w:szCs w:val="20"/>
              </w:rPr>
            </w:pPr>
            <w:r>
              <w:rPr>
                <w:sz w:val="20"/>
                <w:szCs w:val="20"/>
              </w:rPr>
              <w:t>414 639,00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Обеспечение жильем молодых семей:  2021 год - 1; 2022 год - 1; 2023 год - 1</w:t>
            </w:r>
          </w:p>
        </w:tc>
      </w:tr>
      <w:tr w:rsidR="00767EE3" w:rsidTr="00767EE3">
        <w:trPr>
          <w:trHeight w:val="54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0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37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nil"/>
              <w:left w:val="nil"/>
              <w:bottom w:val="nil"/>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Реализация мероприятий по обеспечению жильем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67EE3" w:rsidRDefault="00767EE3">
            <w:pPr>
              <w:rPr>
                <w:sz w:val="20"/>
                <w:szCs w:val="20"/>
              </w:rPr>
            </w:pPr>
            <w:r>
              <w:rPr>
                <w:sz w:val="20"/>
                <w:szCs w:val="20"/>
              </w:rPr>
              <w:t>администрация Красногорского района</w:t>
            </w:r>
          </w:p>
        </w:tc>
        <w:tc>
          <w:tcPr>
            <w:tcW w:w="1660" w:type="dxa"/>
            <w:tcBorders>
              <w:top w:val="single" w:sz="4" w:space="0" w:color="auto"/>
              <w:left w:val="nil"/>
              <w:bottom w:val="nil"/>
              <w:right w:val="single" w:sz="4" w:space="0" w:color="auto"/>
            </w:tcBorders>
            <w:shd w:val="clear" w:color="FFFFFF" w:fill="FFFFFF"/>
            <w:hideMark/>
          </w:tcPr>
          <w:p w:rsidR="00767EE3" w:rsidRDefault="00767EE3">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auto" w:fill="auto"/>
            <w:hideMark/>
          </w:tcPr>
          <w:p w:rsidR="00767EE3" w:rsidRDefault="00767EE3">
            <w:pPr>
              <w:jc w:val="right"/>
              <w:rPr>
                <w:sz w:val="20"/>
                <w:szCs w:val="20"/>
              </w:rPr>
            </w:pPr>
            <w:r>
              <w:rPr>
                <w:sz w:val="20"/>
                <w:szCs w:val="20"/>
              </w:rPr>
              <w:t>414 639,00</w:t>
            </w:r>
          </w:p>
        </w:tc>
        <w:tc>
          <w:tcPr>
            <w:tcW w:w="1560" w:type="dxa"/>
            <w:tcBorders>
              <w:top w:val="nil"/>
              <w:left w:val="nil"/>
              <w:bottom w:val="nil"/>
              <w:right w:val="single" w:sz="4" w:space="0" w:color="auto"/>
            </w:tcBorders>
            <w:shd w:val="clear" w:color="auto" w:fill="auto"/>
            <w:hideMark/>
          </w:tcPr>
          <w:p w:rsidR="00767EE3" w:rsidRDefault="00767EE3">
            <w:pPr>
              <w:jc w:val="right"/>
              <w:rPr>
                <w:sz w:val="20"/>
                <w:szCs w:val="20"/>
              </w:rPr>
            </w:pPr>
            <w:r>
              <w:rPr>
                <w:sz w:val="20"/>
                <w:szCs w:val="20"/>
              </w:rPr>
              <w:t>414 639,00</w:t>
            </w:r>
          </w:p>
        </w:tc>
        <w:tc>
          <w:tcPr>
            <w:tcW w:w="1540" w:type="dxa"/>
            <w:tcBorders>
              <w:top w:val="nil"/>
              <w:left w:val="nil"/>
              <w:bottom w:val="nil"/>
              <w:right w:val="single" w:sz="4" w:space="0" w:color="auto"/>
            </w:tcBorders>
            <w:shd w:val="clear" w:color="auto" w:fill="auto"/>
            <w:hideMark/>
          </w:tcPr>
          <w:p w:rsidR="00767EE3" w:rsidRDefault="00767EE3">
            <w:pPr>
              <w:jc w:val="right"/>
              <w:rPr>
                <w:sz w:val="20"/>
                <w:szCs w:val="20"/>
              </w:rPr>
            </w:pPr>
            <w:r>
              <w:rPr>
                <w:sz w:val="20"/>
                <w:szCs w:val="20"/>
              </w:rPr>
              <w:t>414 639,00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67EE3" w:rsidRDefault="00767EE3">
            <w:pPr>
              <w:rPr>
                <w:sz w:val="20"/>
                <w:szCs w:val="20"/>
              </w:rPr>
            </w:pPr>
            <w:r>
              <w:rPr>
                <w:sz w:val="20"/>
                <w:szCs w:val="20"/>
              </w:rPr>
              <w:t xml:space="preserve"> 3. </w:t>
            </w:r>
          </w:p>
        </w:tc>
      </w:tr>
      <w:tr w:rsidR="00767EE3" w:rsidTr="00767EE3">
        <w:trPr>
          <w:trHeight w:val="52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67EE3" w:rsidRDefault="00767EE3">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auto" w:fill="auto"/>
            <w:hideMark/>
          </w:tcPr>
          <w:p w:rsidR="00767EE3" w:rsidRDefault="00767EE3">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270"/>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67EE3" w:rsidRDefault="00767EE3">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767EE3" w:rsidRDefault="00767EE3">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auto" w:fill="auto"/>
            <w:hideMark/>
          </w:tcPr>
          <w:p w:rsidR="00767EE3" w:rsidRDefault="00767EE3">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r w:rsidR="00767EE3" w:rsidTr="00767EE3">
        <w:trPr>
          <w:trHeight w:val="435"/>
        </w:trPr>
        <w:tc>
          <w:tcPr>
            <w:tcW w:w="64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c>
          <w:tcPr>
            <w:tcW w:w="1660" w:type="dxa"/>
            <w:tcBorders>
              <w:top w:val="single" w:sz="4" w:space="0" w:color="auto"/>
              <w:left w:val="nil"/>
              <w:bottom w:val="single" w:sz="4" w:space="0" w:color="auto"/>
              <w:right w:val="single" w:sz="4" w:space="0" w:color="auto"/>
            </w:tcBorders>
            <w:shd w:val="clear" w:color="FFFFFF" w:fill="FFFFFF"/>
            <w:hideMark/>
          </w:tcPr>
          <w:p w:rsidR="00767EE3" w:rsidRDefault="00767EE3">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auto" w:fill="auto"/>
            <w:hideMark/>
          </w:tcPr>
          <w:p w:rsidR="00767EE3" w:rsidRDefault="00767EE3">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767EE3" w:rsidRDefault="00767EE3">
            <w:pPr>
              <w:rPr>
                <w:sz w:val="20"/>
                <w:szCs w:val="20"/>
              </w:rPr>
            </w:pPr>
          </w:p>
        </w:tc>
      </w:tr>
    </w:tbl>
    <w:p w:rsidR="002C2F86" w:rsidRDefault="002C2F86" w:rsidP="006A0BCB">
      <w:pPr>
        <w:ind w:right="-5"/>
        <w:jc w:val="both"/>
      </w:pPr>
    </w:p>
    <w:sectPr w:rsidR="002C2F86" w:rsidSect="00767EE3">
      <w:pgSz w:w="16838" w:h="11906" w:orient="landscape"/>
      <w:pgMar w:top="1134"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E89"/>
    <w:multiLevelType w:val="hybridMultilevel"/>
    <w:tmpl w:val="799E2754"/>
    <w:lvl w:ilvl="0" w:tplc="2CBA5DD6">
      <w:start w:val="1"/>
      <w:numFmt w:val="decimal"/>
      <w:lvlText w:val="%1."/>
      <w:lvlJc w:val="righ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BCB"/>
    <w:rsid w:val="0000139C"/>
    <w:rsid w:val="00071160"/>
    <w:rsid w:val="00143324"/>
    <w:rsid w:val="00175B6A"/>
    <w:rsid w:val="001A00F6"/>
    <w:rsid w:val="0024008F"/>
    <w:rsid w:val="002C2F86"/>
    <w:rsid w:val="002E5378"/>
    <w:rsid w:val="003A48DB"/>
    <w:rsid w:val="003C6BA0"/>
    <w:rsid w:val="004010FC"/>
    <w:rsid w:val="00494864"/>
    <w:rsid w:val="00557495"/>
    <w:rsid w:val="005F5C03"/>
    <w:rsid w:val="00626D35"/>
    <w:rsid w:val="006323C1"/>
    <w:rsid w:val="0064747C"/>
    <w:rsid w:val="006837E6"/>
    <w:rsid w:val="006A0BCB"/>
    <w:rsid w:val="00767EE3"/>
    <w:rsid w:val="00890BA2"/>
    <w:rsid w:val="00915474"/>
    <w:rsid w:val="00A12B35"/>
    <w:rsid w:val="00B348CD"/>
    <w:rsid w:val="00B96375"/>
    <w:rsid w:val="00CC7B34"/>
    <w:rsid w:val="00D1753B"/>
    <w:rsid w:val="00D45E2F"/>
    <w:rsid w:val="00DC3403"/>
    <w:rsid w:val="00DD4C97"/>
    <w:rsid w:val="00E9072F"/>
    <w:rsid w:val="00F21464"/>
    <w:rsid w:val="00F50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paragraph" w:customStyle="1" w:styleId="ConsPlusTitle">
    <w:name w:val="ConsPlusTitle"/>
    <w:rsid w:val="00143324"/>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0711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11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9154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767EE3"/>
    <w:rPr>
      <w:color w:val="0000FF"/>
      <w:u w:val="single"/>
    </w:rPr>
  </w:style>
  <w:style w:type="character" w:styleId="a8">
    <w:name w:val="FollowedHyperlink"/>
    <w:basedOn w:val="a0"/>
    <w:uiPriority w:val="99"/>
    <w:semiHidden/>
    <w:unhideWhenUsed/>
    <w:rsid w:val="00767EE3"/>
    <w:rPr>
      <w:color w:val="800080"/>
      <w:u w:val="single"/>
    </w:rPr>
  </w:style>
  <w:style w:type="paragraph" w:customStyle="1" w:styleId="font5">
    <w:name w:val="font5"/>
    <w:basedOn w:val="a"/>
    <w:rsid w:val="00767EE3"/>
    <w:pPr>
      <w:spacing w:before="100" w:beforeAutospacing="1" w:after="100" w:afterAutospacing="1"/>
    </w:pPr>
    <w:rPr>
      <w:b/>
      <w:bCs/>
      <w:sz w:val="20"/>
      <w:szCs w:val="20"/>
    </w:rPr>
  </w:style>
  <w:style w:type="paragraph" w:customStyle="1" w:styleId="xl65">
    <w:name w:val="xl65"/>
    <w:basedOn w:val="a"/>
    <w:rsid w:val="00767EE3"/>
    <w:pPr>
      <w:spacing w:before="100" w:beforeAutospacing="1" w:after="100" w:afterAutospacing="1"/>
      <w:jc w:val="right"/>
      <w:textAlignment w:val="center"/>
    </w:pPr>
    <w:rPr>
      <w:color w:val="000000"/>
    </w:rPr>
  </w:style>
  <w:style w:type="paragraph" w:customStyle="1" w:styleId="xl66">
    <w:name w:val="xl66"/>
    <w:basedOn w:val="a"/>
    <w:rsid w:val="00767EE3"/>
    <w:pPr>
      <w:spacing w:before="100" w:beforeAutospacing="1" w:after="100" w:afterAutospacing="1"/>
    </w:pPr>
    <w:rPr>
      <w:color w:val="000000"/>
    </w:rPr>
  </w:style>
  <w:style w:type="paragraph" w:customStyle="1" w:styleId="xl67">
    <w:name w:val="xl67"/>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67EE3"/>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69">
    <w:name w:val="xl69"/>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0">
    <w:name w:val="xl70"/>
    <w:basedOn w:val="a"/>
    <w:rsid w:val="00767EE3"/>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71">
    <w:name w:val="xl71"/>
    <w:basedOn w:val="a"/>
    <w:rsid w:val="00767EE3"/>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72">
    <w:name w:val="xl72"/>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3">
    <w:name w:val="xl73"/>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4">
    <w:name w:val="xl74"/>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5">
    <w:name w:val="xl75"/>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767EE3"/>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77">
    <w:name w:val="xl77"/>
    <w:basedOn w:val="a"/>
    <w:rsid w:val="00767EE3"/>
    <w:pPr>
      <w:pBdr>
        <w:left w:val="single" w:sz="4" w:space="0" w:color="auto"/>
        <w:right w:val="single" w:sz="4" w:space="0" w:color="auto"/>
      </w:pBdr>
      <w:shd w:val="clear" w:color="FFFFFF" w:fill="FFFFFF"/>
      <w:spacing w:before="100" w:beforeAutospacing="1" w:after="100" w:afterAutospacing="1"/>
    </w:pPr>
  </w:style>
  <w:style w:type="paragraph" w:customStyle="1" w:styleId="xl78">
    <w:name w:val="xl78"/>
    <w:basedOn w:val="a"/>
    <w:rsid w:val="00767EE3"/>
    <w:pPr>
      <w:pBdr>
        <w:left w:val="single" w:sz="4" w:space="0" w:color="000000"/>
        <w:right w:val="single" w:sz="4" w:space="0" w:color="000000"/>
      </w:pBdr>
      <w:shd w:val="clear" w:color="FFFFFF" w:fill="FFFFFF"/>
      <w:spacing w:before="100" w:beforeAutospacing="1" w:after="100" w:afterAutospacing="1"/>
    </w:pPr>
  </w:style>
  <w:style w:type="paragraph" w:customStyle="1" w:styleId="xl79">
    <w:name w:val="xl79"/>
    <w:basedOn w:val="a"/>
    <w:rsid w:val="00767EE3"/>
    <w:pPr>
      <w:pBdr>
        <w:left w:val="single" w:sz="4" w:space="0" w:color="auto"/>
        <w:right w:val="single" w:sz="4" w:space="0" w:color="auto"/>
      </w:pBdr>
      <w:shd w:val="clear" w:color="FFFFFF" w:fill="FFFFFF"/>
      <w:spacing w:before="100" w:beforeAutospacing="1" w:after="100" w:afterAutospacing="1"/>
    </w:pPr>
  </w:style>
  <w:style w:type="paragraph" w:customStyle="1" w:styleId="xl80">
    <w:name w:val="xl80"/>
    <w:basedOn w:val="a"/>
    <w:rsid w:val="00767EE3"/>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81">
    <w:name w:val="xl81"/>
    <w:basedOn w:val="a"/>
    <w:rsid w:val="00767EE3"/>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82">
    <w:name w:val="xl82"/>
    <w:basedOn w:val="a"/>
    <w:rsid w:val="00767EE3"/>
    <w:pPr>
      <w:pBdr>
        <w:top w:val="single" w:sz="4" w:space="0" w:color="000000"/>
        <w:left w:val="single" w:sz="4" w:space="0" w:color="000000"/>
        <w:right w:val="single" w:sz="4" w:space="0" w:color="000000"/>
      </w:pBdr>
      <w:shd w:val="clear" w:color="FFFFFF" w:fill="FFFFFF"/>
      <w:spacing w:before="100" w:beforeAutospacing="1" w:after="100" w:afterAutospacing="1"/>
    </w:pPr>
  </w:style>
  <w:style w:type="paragraph" w:customStyle="1" w:styleId="xl83">
    <w:name w:val="xl83"/>
    <w:basedOn w:val="a"/>
    <w:rsid w:val="00767EE3"/>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84">
    <w:name w:val="xl84"/>
    <w:basedOn w:val="a"/>
    <w:rsid w:val="00767EE3"/>
    <w:pPr>
      <w:pBdr>
        <w:left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767EE3"/>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86">
    <w:name w:val="xl86"/>
    <w:basedOn w:val="a"/>
    <w:rsid w:val="00767EE3"/>
    <w:pPr>
      <w:pBdr>
        <w:left w:val="single" w:sz="4" w:space="0" w:color="auto"/>
        <w:right w:val="single" w:sz="4" w:space="0" w:color="auto"/>
      </w:pBdr>
      <w:spacing w:before="100" w:beforeAutospacing="1" w:after="100" w:afterAutospacing="1"/>
    </w:pPr>
  </w:style>
  <w:style w:type="paragraph" w:customStyle="1" w:styleId="xl87">
    <w:name w:val="xl87"/>
    <w:basedOn w:val="a"/>
    <w:rsid w:val="00767EE3"/>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88">
    <w:name w:val="xl88"/>
    <w:basedOn w:val="a"/>
    <w:rsid w:val="00767EE3"/>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89">
    <w:name w:val="xl89"/>
    <w:basedOn w:val="a"/>
    <w:rsid w:val="00767EE3"/>
    <w:pPr>
      <w:pBdr>
        <w:top w:val="single" w:sz="4" w:space="0" w:color="auto"/>
        <w:right w:val="single" w:sz="4" w:space="0" w:color="auto"/>
      </w:pBdr>
      <w:shd w:val="clear" w:color="FFFFFF" w:fill="FFFFFF"/>
      <w:spacing w:before="100" w:beforeAutospacing="1" w:after="100" w:afterAutospacing="1"/>
    </w:pPr>
    <w:rPr>
      <w:b/>
      <w:bCs/>
    </w:rPr>
  </w:style>
  <w:style w:type="paragraph" w:customStyle="1" w:styleId="xl90">
    <w:name w:val="xl90"/>
    <w:basedOn w:val="a"/>
    <w:rsid w:val="00767EE3"/>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91">
    <w:name w:val="xl91"/>
    <w:basedOn w:val="a"/>
    <w:rsid w:val="00767EE3"/>
    <w:pPr>
      <w:pBdr>
        <w:top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2">
    <w:name w:val="xl92"/>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
    <w:rsid w:val="00767EE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4">
    <w:name w:val="xl94"/>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
    <w:rsid w:val="00767EE3"/>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6">
    <w:name w:val="xl96"/>
    <w:basedOn w:val="a"/>
    <w:rsid w:val="00767EE3"/>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97">
    <w:name w:val="xl97"/>
    <w:basedOn w:val="a"/>
    <w:rsid w:val="00767EE3"/>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98">
    <w:name w:val="xl98"/>
    <w:basedOn w:val="a"/>
    <w:rsid w:val="00767EE3"/>
    <w:pPr>
      <w:pBdr>
        <w:top w:val="single" w:sz="4" w:space="0" w:color="auto"/>
        <w:left w:val="single" w:sz="4" w:space="0" w:color="auto"/>
      </w:pBdr>
      <w:shd w:val="clear" w:color="FFFFFF" w:fill="FFFFFF"/>
      <w:spacing w:before="100" w:beforeAutospacing="1" w:after="100" w:afterAutospacing="1"/>
      <w:jc w:val="center"/>
    </w:pPr>
  </w:style>
  <w:style w:type="paragraph" w:customStyle="1" w:styleId="xl99">
    <w:name w:val="xl99"/>
    <w:basedOn w:val="a"/>
    <w:rsid w:val="00767EE3"/>
    <w:pPr>
      <w:pBdr>
        <w:left w:val="single" w:sz="4" w:space="0" w:color="auto"/>
      </w:pBdr>
      <w:shd w:val="clear" w:color="FFFFFF" w:fill="FFFFFF"/>
      <w:spacing w:before="100" w:beforeAutospacing="1" w:after="100" w:afterAutospacing="1"/>
      <w:jc w:val="center"/>
    </w:pPr>
  </w:style>
  <w:style w:type="paragraph" w:customStyle="1" w:styleId="xl100">
    <w:name w:val="xl100"/>
    <w:basedOn w:val="a"/>
    <w:rsid w:val="00767EE3"/>
    <w:pPr>
      <w:pBdr>
        <w:left w:val="single" w:sz="4" w:space="0" w:color="auto"/>
        <w:bottom w:val="single" w:sz="4" w:space="0" w:color="auto"/>
      </w:pBdr>
      <w:shd w:val="clear" w:color="FFFFFF" w:fill="FFFFFF"/>
      <w:spacing w:before="100" w:beforeAutospacing="1" w:after="100" w:afterAutospacing="1"/>
      <w:jc w:val="center"/>
    </w:pPr>
  </w:style>
  <w:style w:type="paragraph" w:customStyle="1" w:styleId="xl101">
    <w:name w:val="xl101"/>
    <w:basedOn w:val="a"/>
    <w:rsid w:val="00767EE3"/>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02">
    <w:name w:val="xl102"/>
    <w:basedOn w:val="a"/>
    <w:rsid w:val="00767EE3"/>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03">
    <w:name w:val="xl103"/>
    <w:basedOn w:val="a"/>
    <w:rsid w:val="00767EE3"/>
    <w:pPr>
      <w:pBdr>
        <w:right w:val="single" w:sz="4" w:space="0" w:color="auto"/>
      </w:pBdr>
      <w:shd w:val="clear" w:color="FFFFFF" w:fill="FFFFFF"/>
      <w:spacing w:before="100" w:beforeAutospacing="1" w:after="100" w:afterAutospacing="1"/>
    </w:pPr>
  </w:style>
  <w:style w:type="paragraph" w:customStyle="1" w:styleId="xl104">
    <w:name w:val="xl104"/>
    <w:basedOn w:val="a"/>
    <w:rsid w:val="00767EE3"/>
    <w:pPr>
      <w:pBdr>
        <w:bottom w:val="single" w:sz="4" w:space="0" w:color="auto"/>
        <w:right w:val="single" w:sz="4" w:space="0" w:color="auto"/>
      </w:pBdr>
      <w:shd w:val="clear" w:color="FFFFFF" w:fill="FFFFFF"/>
      <w:spacing w:before="100" w:beforeAutospacing="1" w:after="100" w:afterAutospacing="1"/>
    </w:pPr>
  </w:style>
  <w:style w:type="paragraph" w:customStyle="1" w:styleId="xl105">
    <w:name w:val="xl105"/>
    <w:basedOn w:val="a"/>
    <w:rsid w:val="00767EE3"/>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106">
    <w:name w:val="xl106"/>
    <w:basedOn w:val="a"/>
    <w:rsid w:val="00767EE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7">
    <w:name w:val="xl107"/>
    <w:basedOn w:val="a"/>
    <w:rsid w:val="00767EE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08">
    <w:name w:val="xl108"/>
    <w:basedOn w:val="a"/>
    <w:rsid w:val="00767EE3"/>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
    <w:rsid w:val="00767EE3"/>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767EE3"/>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113">
    <w:name w:val="xl113"/>
    <w:basedOn w:val="a"/>
    <w:rsid w:val="00767EE3"/>
    <w:pPr>
      <w:pBdr>
        <w:top w:val="single" w:sz="4" w:space="0" w:color="000000"/>
        <w:left w:val="single" w:sz="4" w:space="0" w:color="000000"/>
        <w:bottom w:val="single" w:sz="4" w:space="0" w:color="000000"/>
      </w:pBdr>
      <w:spacing w:before="100" w:beforeAutospacing="1" w:after="100" w:afterAutospacing="1"/>
      <w:jc w:val="right"/>
    </w:pPr>
    <w:rPr>
      <w:b/>
      <w:bCs/>
    </w:rPr>
  </w:style>
  <w:style w:type="paragraph" w:customStyle="1" w:styleId="xl114">
    <w:name w:val="xl114"/>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
    <w:rsid w:val="00767EE3"/>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16">
    <w:name w:val="xl116"/>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17">
    <w:name w:val="xl117"/>
    <w:basedOn w:val="a"/>
    <w:rsid w:val="00767EE3"/>
    <w:pPr>
      <w:shd w:val="clear" w:color="FFFFFF" w:fill="FFFFFF"/>
      <w:spacing w:before="100" w:beforeAutospacing="1" w:after="100" w:afterAutospacing="1"/>
      <w:jc w:val="center"/>
    </w:pPr>
  </w:style>
  <w:style w:type="paragraph" w:customStyle="1" w:styleId="xl118">
    <w:name w:val="xl118"/>
    <w:basedOn w:val="a"/>
    <w:rsid w:val="00767EE3"/>
    <w:pPr>
      <w:pBdr>
        <w:bottom w:val="single" w:sz="4" w:space="0" w:color="auto"/>
      </w:pBdr>
      <w:shd w:val="clear" w:color="FFFFFF" w:fill="FFFFFF"/>
      <w:spacing w:before="100" w:beforeAutospacing="1" w:after="100" w:afterAutospacing="1"/>
      <w:jc w:val="center"/>
    </w:pPr>
  </w:style>
  <w:style w:type="paragraph" w:customStyle="1" w:styleId="xl119">
    <w:name w:val="xl119"/>
    <w:basedOn w:val="a"/>
    <w:rsid w:val="00767EE3"/>
    <w:pPr>
      <w:pBdr>
        <w:bottom w:val="single" w:sz="4" w:space="0" w:color="auto"/>
      </w:pBdr>
      <w:spacing w:before="100" w:beforeAutospacing="1" w:after="100" w:afterAutospacing="1"/>
    </w:pPr>
  </w:style>
  <w:style w:type="paragraph" w:customStyle="1" w:styleId="xl120">
    <w:name w:val="xl120"/>
    <w:basedOn w:val="a"/>
    <w:rsid w:val="00767EE3"/>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121">
    <w:name w:val="xl121"/>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22">
    <w:name w:val="xl122"/>
    <w:basedOn w:val="a"/>
    <w:rsid w:val="00767EE3"/>
    <w:pPr>
      <w:pBdr>
        <w:top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23">
    <w:name w:val="xl123"/>
    <w:basedOn w:val="a"/>
    <w:rsid w:val="00767EE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b/>
      <w:bCs/>
    </w:rPr>
  </w:style>
  <w:style w:type="paragraph" w:customStyle="1" w:styleId="xl124">
    <w:name w:val="xl124"/>
    <w:basedOn w:val="a"/>
    <w:rsid w:val="00767EE3"/>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25">
    <w:name w:val="xl125"/>
    <w:basedOn w:val="a"/>
    <w:rsid w:val="00767EE3"/>
    <w:pPr>
      <w:pBdr>
        <w:left w:val="single" w:sz="4" w:space="0" w:color="000000"/>
        <w:right w:val="single" w:sz="4" w:space="0" w:color="auto"/>
      </w:pBdr>
      <w:shd w:val="clear" w:color="FFFFFF" w:fill="FFFFFF"/>
      <w:spacing w:before="100" w:beforeAutospacing="1" w:after="100" w:afterAutospacing="1"/>
    </w:pPr>
  </w:style>
  <w:style w:type="paragraph" w:customStyle="1" w:styleId="xl126">
    <w:name w:val="xl126"/>
    <w:basedOn w:val="a"/>
    <w:rsid w:val="00767EE3"/>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27">
    <w:name w:val="xl127"/>
    <w:basedOn w:val="a"/>
    <w:rsid w:val="00767EE3"/>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128">
    <w:name w:val="xl128"/>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29">
    <w:name w:val="xl129"/>
    <w:basedOn w:val="a"/>
    <w:rsid w:val="00767EE3"/>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30">
    <w:name w:val="xl130"/>
    <w:basedOn w:val="a"/>
    <w:rsid w:val="00767EE3"/>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31">
    <w:name w:val="xl131"/>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32">
    <w:name w:val="xl132"/>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33">
    <w:name w:val="xl133"/>
    <w:basedOn w:val="a"/>
    <w:rsid w:val="00767EE3"/>
    <w:pPr>
      <w:pBdr>
        <w:left w:val="single" w:sz="4" w:space="0" w:color="000000"/>
      </w:pBdr>
      <w:shd w:val="clear" w:color="FFFFFF" w:fill="FFFFFF"/>
      <w:spacing w:before="100" w:beforeAutospacing="1" w:after="100" w:afterAutospacing="1"/>
    </w:pPr>
  </w:style>
  <w:style w:type="paragraph" w:customStyle="1" w:styleId="xl134">
    <w:name w:val="xl134"/>
    <w:basedOn w:val="a"/>
    <w:rsid w:val="00767EE3"/>
    <w:pPr>
      <w:spacing w:before="100" w:beforeAutospacing="1" w:after="100" w:afterAutospacing="1"/>
    </w:pPr>
  </w:style>
  <w:style w:type="paragraph" w:customStyle="1" w:styleId="xl135">
    <w:name w:val="xl135"/>
    <w:basedOn w:val="a"/>
    <w:rsid w:val="00767EE3"/>
    <w:pPr>
      <w:pBdr>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36">
    <w:name w:val="xl136"/>
    <w:basedOn w:val="a"/>
    <w:rsid w:val="00767EE3"/>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37">
    <w:name w:val="xl137"/>
    <w:basedOn w:val="a"/>
    <w:rsid w:val="00767EE3"/>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38">
    <w:name w:val="xl138"/>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767EE3"/>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40">
    <w:name w:val="xl140"/>
    <w:basedOn w:val="a"/>
    <w:rsid w:val="00767EE3"/>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41">
    <w:name w:val="xl141"/>
    <w:basedOn w:val="a"/>
    <w:rsid w:val="00767E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42">
    <w:name w:val="xl142"/>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a"/>
    <w:rsid w:val="00767EE3"/>
    <w:pPr>
      <w:pBdr>
        <w:top w:val="single" w:sz="4" w:space="0" w:color="auto"/>
        <w:left w:val="single" w:sz="4" w:space="0" w:color="auto"/>
        <w:right w:val="single" w:sz="4" w:space="0" w:color="auto"/>
      </w:pBdr>
      <w:spacing w:before="100" w:beforeAutospacing="1" w:after="100" w:afterAutospacing="1"/>
    </w:pPr>
  </w:style>
  <w:style w:type="paragraph" w:customStyle="1" w:styleId="xl144">
    <w:name w:val="xl144"/>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767EE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
    <w:name w:val="xl147"/>
    <w:basedOn w:val="a"/>
    <w:rsid w:val="00767EE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48">
    <w:name w:val="xl148"/>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9">
    <w:name w:val="xl149"/>
    <w:basedOn w:val="a"/>
    <w:rsid w:val="00767EE3"/>
    <w:pPr>
      <w:pBdr>
        <w:top w:val="single" w:sz="4" w:space="0" w:color="auto"/>
        <w:left w:val="single" w:sz="4" w:space="0" w:color="auto"/>
        <w:bottom w:val="single" w:sz="4" w:space="0" w:color="auto"/>
      </w:pBdr>
      <w:spacing w:before="100" w:beforeAutospacing="1" w:after="100" w:afterAutospacing="1"/>
    </w:pPr>
  </w:style>
  <w:style w:type="paragraph" w:customStyle="1" w:styleId="xl150">
    <w:name w:val="xl150"/>
    <w:basedOn w:val="a"/>
    <w:rsid w:val="00767EE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51">
    <w:name w:val="xl151"/>
    <w:basedOn w:val="a"/>
    <w:rsid w:val="00767EE3"/>
    <w:pPr>
      <w:pBdr>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2">
    <w:name w:val="xl152"/>
    <w:basedOn w:val="a"/>
    <w:rsid w:val="00767E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3">
    <w:name w:val="xl153"/>
    <w:basedOn w:val="a"/>
    <w:rsid w:val="00767EE3"/>
    <w:pPr>
      <w:pBdr>
        <w:top w:val="single" w:sz="4" w:space="0" w:color="auto"/>
        <w:left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
    <w:rsid w:val="00767EE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5">
    <w:name w:val="xl155"/>
    <w:basedOn w:val="a"/>
    <w:rsid w:val="00767EE3"/>
    <w:pPr>
      <w:pBdr>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67EE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
    <w:rsid w:val="00767EE3"/>
    <w:pPr>
      <w:pBdr>
        <w:top w:val="single" w:sz="4" w:space="0" w:color="auto"/>
        <w:left w:val="single" w:sz="4" w:space="0" w:color="auto"/>
        <w:right w:val="single" w:sz="4" w:space="0" w:color="auto"/>
      </w:pBdr>
      <w:spacing w:before="100" w:beforeAutospacing="1" w:after="100" w:afterAutospacing="1"/>
    </w:pPr>
  </w:style>
  <w:style w:type="paragraph" w:customStyle="1" w:styleId="xl158">
    <w:name w:val="xl158"/>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
    <w:rsid w:val="00767EE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60">
    <w:name w:val="xl160"/>
    <w:basedOn w:val="a"/>
    <w:rsid w:val="00767EE3"/>
    <w:pPr>
      <w:pBdr>
        <w:left w:val="single" w:sz="4" w:space="0" w:color="auto"/>
        <w:right w:val="single" w:sz="4" w:space="0" w:color="auto"/>
      </w:pBdr>
      <w:spacing w:before="100" w:beforeAutospacing="1" w:after="100" w:afterAutospacing="1"/>
      <w:jc w:val="center"/>
    </w:pPr>
  </w:style>
  <w:style w:type="paragraph" w:customStyle="1" w:styleId="xl161">
    <w:name w:val="xl161"/>
    <w:basedOn w:val="a"/>
    <w:rsid w:val="00767EE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767EE3"/>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63">
    <w:name w:val="xl163"/>
    <w:basedOn w:val="a"/>
    <w:rsid w:val="00767EE3"/>
    <w:pPr>
      <w:pBdr>
        <w:left w:val="single" w:sz="4" w:space="0" w:color="auto"/>
        <w:right w:val="single" w:sz="4" w:space="0" w:color="auto"/>
      </w:pBdr>
      <w:shd w:val="clear" w:color="FFFFFF" w:fill="FFFFFF"/>
      <w:spacing w:before="100" w:beforeAutospacing="1" w:after="100" w:afterAutospacing="1"/>
    </w:pPr>
  </w:style>
  <w:style w:type="paragraph" w:customStyle="1" w:styleId="xl164">
    <w:name w:val="xl164"/>
    <w:basedOn w:val="a"/>
    <w:rsid w:val="00767EE3"/>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65">
    <w:name w:val="xl165"/>
    <w:basedOn w:val="a"/>
    <w:rsid w:val="00767EE3"/>
    <w:pPr>
      <w:pBdr>
        <w:top w:val="single" w:sz="4" w:space="0" w:color="auto"/>
        <w:left w:val="single" w:sz="4" w:space="0" w:color="auto"/>
        <w:right w:val="single" w:sz="4" w:space="0" w:color="auto"/>
      </w:pBdr>
      <w:spacing w:before="100" w:beforeAutospacing="1" w:after="100" w:afterAutospacing="1"/>
    </w:pPr>
  </w:style>
  <w:style w:type="paragraph" w:customStyle="1" w:styleId="xl166">
    <w:name w:val="xl166"/>
    <w:basedOn w:val="a"/>
    <w:rsid w:val="00767EE3"/>
    <w:pPr>
      <w:pBdr>
        <w:left w:val="single" w:sz="4" w:space="0" w:color="auto"/>
        <w:right w:val="single" w:sz="4" w:space="0" w:color="auto"/>
      </w:pBdr>
      <w:spacing w:before="100" w:beforeAutospacing="1" w:after="100" w:afterAutospacing="1"/>
    </w:pPr>
  </w:style>
  <w:style w:type="paragraph" w:customStyle="1" w:styleId="xl167">
    <w:name w:val="xl167"/>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69">
    <w:name w:val="xl169"/>
    <w:basedOn w:val="a"/>
    <w:rsid w:val="00767EE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70">
    <w:name w:val="xl170"/>
    <w:basedOn w:val="a"/>
    <w:rsid w:val="00767EE3"/>
    <w:pPr>
      <w:pBdr>
        <w:left w:val="single" w:sz="4" w:space="0" w:color="auto"/>
        <w:right w:val="single" w:sz="4" w:space="0" w:color="auto"/>
      </w:pBdr>
      <w:spacing w:before="100" w:beforeAutospacing="1" w:after="100" w:afterAutospacing="1"/>
      <w:jc w:val="center"/>
    </w:pPr>
    <w:rPr>
      <w:b/>
      <w:bCs/>
    </w:rPr>
  </w:style>
  <w:style w:type="paragraph" w:customStyle="1" w:styleId="xl171">
    <w:name w:val="xl171"/>
    <w:basedOn w:val="a"/>
    <w:rsid w:val="00767EE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2">
    <w:name w:val="xl172"/>
    <w:basedOn w:val="a"/>
    <w:rsid w:val="00767EE3"/>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3">
    <w:name w:val="xl173"/>
    <w:basedOn w:val="a"/>
    <w:rsid w:val="00767EE3"/>
    <w:pPr>
      <w:pBdr>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67EE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5">
    <w:name w:val="xl175"/>
    <w:basedOn w:val="a"/>
    <w:rsid w:val="00767EE3"/>
    <w:pPr>
      <w:pBdr>
        <w:top w:val="single" w:sz="4" w:space="0" w:color="auto"/>
        <w:left w:val="single" w:sz="4" w:space="0" w:color="auto"/>
        <w:right w:val="single" w:sz="4" w:space="0" w:color="auto"/>
      </w:pBdr>
      <w:spacing w:before="100" w:beforeAutospacing="1" w:after="100" w:afterAutospacing="1"/>
    </w:pPr>
  </w:style>
  <w:style w:type="paragraph" w:customStyle="1" w:styleId="xl176">
    <w:name w:val="xl176"/>
    <w:basedOn w:val="a"/>
    <w:rsid w:val="00767EE3"/>
    <w:pPr>
      <w:pBdr>
        <w:left w:val="single" w:sz="4" w:space="0" w:color="auto"/>
        <w:right w:val="single" w:sz="4" w:space="0" w:color="auto"/>
      </w:pBdr>
      <w:spacing w:before="100" w:beforeAutospacing="1" w:after="100" w:afterAutospacing="1"/>
    </w:pPr>
  </w:style>
  <w:style w:type="paragraph" w:customStyle="1" w:styleId="xl177">
    <w:name w:val="xl177"/>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178">
    <w:name w:val="xl178"/>
    <w:basedOn w:val="a"/>
    <w:rsid w:val="00767EE3"/>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9">
    <w:name w:val="xl179"/>
    <w:basedOn w:val="a"/>
    <w:rsid w:val="00767EE3"/>
    <w:pPr>
      <w:pBdr>
        <w:left w:val="single" w:sz="4" w:space="0" w:color="auto"/>
        <w:right w:val="single" w:sz="4" w:space="0" w:color="auto"/>
      </w:pBdr>
      <w:spacing w:before="100" w:beforeAutospacing="1" w:after="100" w:afterAutospacing="1"/>
    </w:pPr>
    <w:rPr>
      <w:b/>
      <w:bCs/>
    </w:rPr>
  </w:style>
  <w:style w:type="paragraph" w:customStyle="1" w:styleId="xl180">
    <w:name w:val="xl180"/>
    <w:basedOn w:val="a"/>
    <w:rsid w:val="00767EE3"/>
    <w:pPr>
      <w:pBdr>
        <w:top w:val="single" w:sz="4" w:space="0" w:color="auto"/>
      </w:pBdr>
      <w:shd w:val="clear" w:color="FFFFFF" w:fill="FFFFFF"/>
      <w:spacing w:before="100" w:beforeAutospacing="1" w:after="100" w:afterAutospacing="1"/>
      <w:jc w:val="center"/>
    </w:pPr>
  </w:style>
  <w:style w:type="paragraph" w:customStyle="1" w:styleId="xl181">
    <w:name w:val="xl181"/>
    <w:basedOn w:val="a"/>
    <w:rsid w:val="00767EE3"/>
    <w:pPr>
      <w:pBdr>
        <w:top w:val="single" w:sz="4" w:space="0" w:color="auto"/>
      </w:pBdr>
      <w:spacing w:before="100" w:beforeAutospacing="1" w:after="100" w:afterAutospacing="1"/>
      <w:jc w:val="center"/>
    </w:pPr>
    <w:rPr>
      <w:b/>
      <w:bCs/>
    </w:rPr>
  </w:style>
  <w:style w:type="paragraph" w:customStyle="1" w:styleId="xl182">
    <w:name w:val="xl182"/>
    <w:basedOn w:val="a"/>
    <w:rsid w:val="00767EE3"/>
    <w:pPr>
      <w:spacing w:before="100" w:beforeAutospacing="1" w:after="100" w:afterAutospacing="1"/>
      <w:jc w:val="center"/>
    </w:pPr>
    <w:rPr>
      <w:b/>
      <w:bCs/>
    </w:rPr>
  </w:style>
  <w:style w:type="paragraph" w:customStyle="1" w:styleId="xl183">
    <w:name w:val="xl183"/>
    <w:basedOn w:val="a"/>
    <w:rsid w:val="00767EE3"/>
    <w:pPr>
      <w:pBdr>
        <w:bottom w:val="single" w:sz="4" w:space="0" w:color="auto"/>
      </w:pBdr>
      <w:spacing w:before="100" w:beforeAutospacing="1" w:after="100" w:afterAutospacing="1"/>
      <w:jc w:val="center"/>
    </w:pPr>
    <w:rPr>
      <w:b/>
      <w:bCs/>
    </w:rPr>
  </w:style>
  <w:style w:type="paragraph" w:customStyle="1" w:styleId="xl184">
    <w:name w:val="xl184"/>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5">
    <w:name w:val="xl185"/>
    <w:basedOn w:val="a"/>
    <w:rsid w:val="00767EE3"/>
    <w:pPr>
      <w:pBdr>
        <w:left w:val="single" w:sz="4" w:space="0" w:color="000000"/>
        <w:right w:val="single" w:sz="4" w:space="0" w:color="000000"/>
      </w:pBdr>
      <w:shd w:val="clear" w:color="000000" w:fill="FFFFFF"/>
      <w:spacing w:before="100" w:beforeAutospacing="1" w:after="100" w:afterAutospacing="1"/>
    </w:pPr>
    <w:rPr>
      <w:b/>
      <w:bCs/>
    </w:rPr>
  </w:style>
  <w:style w:type="paragraph" w:customStyle="1" w:styleId="xl186">
    <w:name w:val="xl186"/>
    <w:basedOn w:val="a"/>
    <w:rsid w:val="00767EE3"/>
    <w:pPr>
      <w:pBdr>
        <w:top w:val="single" w:sz="4" w:space="0" w:color="auto"/>
        <w:right w:val="single" w:sz="4" w:space="0" w:color="auto"/>
      </w:pBdr>
      <w:spacing w:before="100" w:beforeAutospacing="1" w:after="100" w:afterAutospacing="1"/>
    </w:pPr>
  </w:style>
  <w:style w:type="paragraph" w:customStyle="1" w:styleId="xl187">
    <w:name w:val="xl187"/>
    <w:basedOn w:val="a"/>
    <w:rsid w:val="00767EE3"/>
    <w:pPr>
      <w:pBdr>
        <w:right w:val="single" w:sz="4" w:space="0" w:color="auto"/>
      </w:pBdr>
      <w:spacing w:before="100" w:beforeAutospacing="1" w:after="100" w:afterAutospacing="1"/>
    </w:pPr>
  </w:style>
  <w:style w:type="paragraph" w:customStyle="1" w:styleId="xl188">
    <w:name w:val="xl188"/>
    <w:basedOn w:val="a"/>
    <w:rsid w:val="00767EE3"/>
    <w:pPr>
      <w:pBdr>
        <w:bottom w:val="single" w:sz="4" w:space="0" w:color="auto"/>
        <w:right w:val="single" w:sz="4" w:space="0" w:color="auto"/>
      </w:pBdr>
      <w:spacing w:before="100" w:beforeAutospacing="1" w:after="100" w:afterAutospacing="1"/>
    </w:pPr>
  </w:style>
  <w:style w:type="paragraph" w:customStyle="1" w:styleId="xl189">
    <w:name w:val="xl189"/>
    <w:basedOn w:val="a"/>
    <w:rsid w:val="00767EE3"/>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90">
    <w:name w:val="xl190"/>
    <w:basedOn w:val="a"/>
    <w:rsid w:val="00767EE3"/>
    <w:pPr>
      <w:pBdr>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91">
    <w:name w:val="xl191"/>
    <w:basedOn w:val="a"/>
    <w:rsid w:val="00767EE3"/>
    <w:pPr>
      <w:pBdr>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92">
    <w:name w:val="xl192"/>
    <w:basedOn w:val="a"/>
    <w:rsid w:val="00767EE3"/>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93">
    <w:name w:val="xl193"/>
    <w:basedOn w:val="a"/>
    <w:rsid w:val="00767EE3"/>
    <w:pPr>
      <w:pBdr>
        <w:left w:val="single" w:sz="4" w:space="0" w:color="auto"/>
        <w:right w:val="single" w:sz="4" w:space="0" w:color="auto"/>
      </w:pBdr>
      <w:shd w:val="clear" w:color="000000" w:fill="FFFFFF"/>
      <w:spacing w:before="100" w:beforeAutospacing="1" w:after="100" w:afterAutospacing="1"/>
    </w:pPr>
    <w:rPr>
      <w:b/>
      <w:bCs/>
    </w:rPr>
  </w:style>
  <w:style w:type="paragraph" w:customStyle="1" w:styleId="xl194">
    <w:name w:val="xl194"/>
    <w:basedOn w:val="a"/>
    <w:rsid w:val="00767EE3"/>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95">
    <w:name w:val="xl195"/>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96">
    <w:name w:val="xl196"/>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7">
    <w:name w:val="xl197"/>
    <w:basedOn w:val="a"/>
    <w:rsid w:val="00767EE3"/>
    <w:pPr>
      <w:pBdr>
        <w:top w:val="single" w:sz="4" w:space="0" w:color="auto"/>
        <w:left w:val="single" w:sz="4" w:space="0" w:color="auto"/>
        <w:right w:val="single" w:sz="4" w:space="0" w:color="auto"/>
      </w:pBdr>
      <w:spacing w:before="100" w:beforeAutospacing="1" w:after="100" w:afterAutospacing="1"/>
    </w:pPr>
  </w:style>
  <w:style w:type="paragraph" w:customStyle="1" w:styleId="xl198">
    <w:name w:val="xl198"/>
    <w:basedOn w:val="a"/>
    <w:rsid w:val="00767EE3"/>
    <w:pPr>
      <w:pBdr>
        <w:left w:val="single" w:sz="4" w:space="0" w:color="auto"/>
        <w:right w:val="single" w:sz="4" w:space="0" w:color="auto"/>
      </w:pBdr>
      <w:spacing w:before="100" w:beforeAutospacing="1" w:after="100" w:afterAutospacing="1"/>
    </w:pPr>
  </w:style>
  <w:style w:type="paragraph" w:customStyle="1" w:styleId="xl199">
    <w:name w:val="xl199"/>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200">
    <w:name w:val="xl200"/>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03">
    <w:name w:val="xl203"/>
    <w:basedOn w:val="a"/>
    <w:rsid w:val="00767EE3"/>
    <w:pPr>
      <w:pBdr>
        <w:left w:val="single" w:sz="4" w:space="0" w:color="auto"/>
        <w:right w:val="single" w:sz="4" w:space="0" w:color="auto"/>
      </w:pBdr>
      <w:spacing w:before="100" w:beforeAutospacing="1" w:after="100" w:afterAutospacing="1"/>
      <w:jc w:val="center"/>
    </w:pPr>
  </w:style>
  <w:style w:type="paragraph" w:customStyle="1" w:styleId="xl204">
    <w:name w:val="xl204"/>
    <w:basedOn w:val="a"/>
    <w:rsid w:val="00767EE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5">
    <w:name w:val="xl205"/>
    <w:basedOn w:val="a"/>
    <w:rsid w:val="00767EE3"/>
    <w:pPr>
      <w:pBdr>
        <w:left w:val="single" w:sz="4" w:space="0" w:color="auto"/>
        <w:right w:val="single" w:sz="4" w:space="0" w:color="auto"/>
      </w:pBdr>
      <w:spacing w:before="100" w:beforeAutospacing="1" w:after="100" w:afterAutospacing="1"/>
    </w:pPr>
  </w:style>
  <w:style w:type="paragraph" w:customStyle="1" w:styleId="xl206">
    <w:name w:val="xl206"/>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207">
    <w:name w:val="xl207"/>
    <w:basedOn w:val="a"/>
    <w:rsid w:val="00767EE3"/>
    <w:pPr>
      <w:pBdr>
        <w:left w:val="single" w:sz="4" w:space="0" w:color="auto"/>
        <w:right w:val="single" w:sz="4" w:space="0" w:color="auto"/>
      </w:pBdr>
      <w:spacing w:before="100" w:beforeAutospacing="1" w:after="100" w:afterAutospacing="1"/>
    </w:pPr>
  </w:style>
  <w:style w:type="paragraph" w:customStyle="1" w:styleId="xl208">
    <w:name w:val="xl208"/>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
    <w:rsid w:val="00767EE3"/>
    <w:pPr>
      <w:pBdr>
        <w:left w:val="single" w:sz="4" w:space="0" w:color="auto"/>
        <w:right w:val="single" w:sz="4" w:space="0" w:color="auto"/>
      </w:pBdr>
      <w:spacing w:before="100" w:beforeAutospacing="1" w:after="100" w:afterAutospacing="1"/>
    </w:pPr>
  </w:style>
  <w:style w:type="paragraph" w:customStyle="1" w:styleId="xl210">
    <w:name w:val="xl210"/>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211">
    <w:name w:val="xl211"/>
    <w:basedOn w:val="a"/>
    <w:rsid w:val="00767EE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2">
    <w:name w:val="xl212"/>
    <w:basedOn w:val="a"/>
    <w:rsid w:val="00767EE3"/>
    <w:pPr>
      <w:pBdr>
        <w:top w:val="single" w:sz="4" w:space="0" w:color="000000"/>
        <w:left w:val="single" w:sz="4" w:space="0" w:color="000000"/>
        <w:right w:val="single" w:sz="4" w:space="0" w:color="auto"/>
      </w:pBdr>
      <w:shd w:val="clear" w:color="FFFFFF" w:fill="FFFFFF"/>
      <w:spacing w:before="100" w:beforeAutospacing="1" w:after="100" w:afterAutospacing="1"/>
    </w:pPr>
  </w:style>
  <w:style w:type="paragraph" w:customStyle="1" w:styleId="xl213">
    <w:name w:val="xl213"/>
    <w:basedOn w:val="a"/>
    <w:rsid w:val="00767EE3"/>
    <w:pPr>
      <w:pBdr>
        <w:left w:val="single" w:sz="4" w:space="0" w:color="000000"/>
        <w:right w:val="single" w:sz="4" w:space="0" w:color="auto"/>
      </w:pBdr>
      <w:spacing w:before="100" w:beforeAutospacing="1" w:after="100" w:afterAutospacing="1"/>
    </w:pPr>
  </w:style>
  <w:style w:type="paragraph" w:customStyle="1" w:styleId="xl214">
    <w:name w:val="xl214"/>
    <w:basedOn w:val="a"/>
    <w:rsid w:val="00767EE3"/>
    <w:pPr>
      <w:pBdr>
        <w:left w:val="single" w:sz="4" w:space="0" w:color="000000"/>
        <w:bottom w:val="single" w:sz="4" w:space="0" w:color="auto"/>
        <w:right w:val="single" w:sz="4" w:space="0" w:color="auto"/>
      </w:pBdr>
      <w:spacing w:before="100" w:beforeAutospacing="1" w:after="100" w:afterAutospacing="1"/>
    </w:pPr>
  </w:style>
  <w:style w:type="paragraph" w:customStyle="1" w:styleId="xl215">
    <w:name w:val="xl215"/>
    <w:basedOn w:val="a"/>
    <w:rsid w:val="00767EE3"/>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216">
    <w:name w:val="xl216"/>
    <w:basedOn w:val="a"/>
    <w:rsid w:val="00767EE3"/>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217">
    <w:name w:val="xl217"/>
    <w:basedOn w:val="a"/>
    <w:rsid w:val="00767EE3"/>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218">
    <w:name w:val="xl218"/>
    <w:basedOn w:val="a"/>
    <w:rsid w:val="00767EE3"/>
    <w:pPr>
      <w:pBdr>
        <w:top w:val="single" w:sz="4" w:space="0" w:color="000000"/>
        <w:left w:val="single" w:sz="4" w:space="0" w:color="000000"/>
        <w:right w:val="single" w:sz="4" w:space="0" w:color="auto"/>
      </w:pBdr>
      <w:shd w:val="clear" w:color="000000" w:fill="FFFFFF"/>
      <w:spacing w:before="100" w:beforeAutospacing="1" w:after="100" w:afterAutospacing="1"/>
    </w:pPr>
  </w:style>
  <w:style w:type="paragraph" w:customStyle="1" w:styleId="xl219">
    <w:name w:val="xl219"/>
    <w:basedOn w:val="a"/>
    <w:rsid w:val="00767EE3"/>
    <w:pPr>
      <w:pBdr>
        <w:left w:val="single" w:sz="4" w:space="0" w:color="000000"/>
        <w:right w:val="single" w:sz="4" w:space="0" w:color="auto"/>
      </w:pBdr>
      <w:shd w:val="clear" w:color="000000" w:fill="FFFFFF"/>
      <w:spacing w:before="100" w:beforeAutospacing="1" w:after="100" w:afterAutospacing="1"/>
    </w:pPr>
  </w:style>
  <w:style w:type="paragraph" w:customStyle="1" w:styleId="xl220">
    <w:name w:val="xl220"/>
    <w:basedOn w:val="a"/>
    <w:rsid w:val="00767EE3"/>
    <w:pPr>
      <w:pBdr>
        <w:left w:val="single" w:sz="4" w:space="0" w:color="000000"/>
        <w:bottom w:val="single" w:sz="4" w:space="0" w:color="000000"/>
        <w:right w:val="single" w:sz="4" w:space="0" w:color="auto"/>
      </w:pBdr>
      <w:shd w:val="clear" w:color="000000" w:fill="FFFFFF"/>
      <w:spacing w:before="100" w:beforeAutospacing="1" w:after="100" w:afterAutospacing="1"/>
    </w:pPr>
  </w:style>
  <w:style w:type="paragraph" w:customStyle="1" w:styleId="xl221">
    <w:name w:val="xl221"/>
    <w:basedOn w:val="a"/>
    <w:rsid w:val="00767EE3"/>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22">
    <w:name w:val="xl222"/>
    <w:basedOn w:val="a"/>
    <w:rsid w:val="00767EE3"/>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223">
    <w:name w:val="xl223"/>
    <w:basedOn w:val="a"/>
    <w:rsid w:val="00767EE3"/>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24">
    <w:name w:val="xl224"/>
    <w:basedOn w:val="a"/>
    <w:rsid w:val="00767EE3"/>
    <w:pPr>
      <w:pBdr>
        <w:top w:val="single" w:sz="4" w:space="0" w:color="000000"/>
        <w:left w:val="single" w:sz="4" w:space="0" w:color="000000"/>
        <w:right w:val="single" w:sz="4" w:space="0" w:color="auto"/>
      </w:pBdr>
      <w:shd w:val="clear" w:color="FFFFFF" w:fill="FFFFFF"/>
      <w:spacing w:before="100" w:beforeAutospacing="1" w:after="100" w:afterAutospacing="1"/>
    </w:pPr>
    <w:rPr>
      <w:b/>
      <w:bCs/>
    </w:rPr>
  </w:style>
  <w:style w:type="paragraph" w:customStyle="1" w:styleId="xl225">
    <w:name w:val="xl225"/>
    <w:basedOn w:val="a"/>
    <w:rsid w:val="00767EE3"/>
    <w:pPr>
      <w:pBdr>
        <w:left w:val="single" w:sz="4" w:space="0" w:color="000000"/>
        <w:bottom w:val="single" w:sz="4" w:space="0" w:color="000000"/>
        <w:right w:val="single" w:sz="4" w:space="0" w:color="auto"/>
      </w:pBdr>
      <w:spacing w:before="100" w:beforeAutospacing="1" w:after="100" w:afterAutospacing="1"/>
    </w:pPr>
  </w:style>
  <w:style w:type="paragraph" w:customStyle="1" w:styleId="xl226">
    <w:name w:val="xl226"/>
    <w:basedOn w:val="a"/>
    <w:rsid w:val="00767EE3"/>
    <w:pPr>
      <w:pBdr>
        <w:top w:val="single" w:sz="4" w:space="0" w:color="auto"/>
        <w:left w:val="single" w:sz="4" w:space="0" w:color="000000"/>
        <w:right w:val="single" w:sz="4" w:space="0" w:color="auto"/>
      </w:pBdr>
      <w:shd w:val="clear" w:color="FFFFFF" w:fill="FFFFFF"/>
      <w:spacing w:before="100" w:beforeAutospacing="1" w:after="100" w:afterAutospacing="1"/>
    </w:pPr>
    <w:rPr>
      <w:b/>
      <w:bCs/>
    </w:rPr>
  </w:style>
  <w:style w:type="paragraph" w:customStyle="1" w:styleId="xl227">
    <w:name w:val="xl227"/>
    <w:basedOn w:val="a"/>
    <w:rsid w:val="00767EE3"/>
    <w:pPr>
      <w:pBdr>
        <w:left w:val="single" w:sz="4" w:space="0" w:color="000000"/>
        <w:right w:val="single" w:sz="4" w:space="0" w:color="auto"/>
      </w:pBdr>
      <w:shd w:val="clear" w:color="000000" w:fill="FFFFFF"/>
      <w:spacing w:before="100" w:beforeAutospacing="1" w:after="100" w:afterAutospacing="1"/>
    </w:pPr>
  </w:style>
  <w:style w:type="paragraph" w:customStyle="1" w:styleId="xl228">
    <w:name w:val="xl228"/>
    <w:basedOn w:val="a"/>
    <w:rsid w:val="00767EE3"/>
    <w:pPr>
      <w:pBdr>
        <w:left w:val="single" w:sz="4" w:space="0" w:color="000000"/>
        <w:bottom w:val="single" w:sz="4" w:space="0" w:color="000000"/>
        <w:right w:val="single" w:sz="4" w:space="0" w:color="auto"/>
      </w:pBdr>
      <w:shd w:val="clear" w:color="000000" w:fill="FFFFFF"/>
      <w:spacing w:before="100" w:beforeAutospacing="1" w:after="100" w:afterAutospacing="1"/>
    </w:pPr>
  </w:style>
  <w:style w:type="paragraph" w:customStyle="1" w:styleId="xl229">
    <w:name w:val="xl229"/>
    <w:basedOn w:val="a"/>
    <w:rsid w:val="00767EE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30">
    <w:name w:val="xl230"/>
    <w:basedOn w:val="a"/>
    <w:rsid w:val="00767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1">
    <w:name w:val="xl231"/>
    <w:basedOn w:val="a"/>
    <w:rsid w:val="00767EE3"/>
    <w:pPr>
      <w:pBdr>
        <w:top w:val="single" w:sz="4" w:space="0" w:color="000000"/>
        <w:left w:val="single" w:sz="4" w:space="0" w:color="000000"/>
        <w:right w:val="single" w:sz="4" w:space="0" w:color="auto"/>
      </w:pBdr>
      <w:shd w:val="clear" w:color="000000" w:fill="FFFFFF"/>
      <w:spacing w:before="100" w:beforeAutospacing="1" w:after="100" w:afterAutospacing="1"/>
    </w:pPr>
    <w:rPr>
      <w:b/>
      <w:bCs/>
    </w:rPr>
  </w:style>
  <w:style w:type="paragraph" w:customStyle="1" w:styleId="xl232">
    <w:name w:val="xl232"/>
    <w:basedOn w:val="a"/>
    <w:rsid w:val="00767EE3"/>
    <w:pPr>
      <w:pBdr>
        <w:left w:val="single" w:sz="4" w:space="0" w:color="000000"/>
        <w:right w:val="single" w:sz="4" w:space="0" w:color="auto"/>
      </w:pBdr>
      <w:shd w:val="clear" w:color="000000" w:fill="FFFFFF"/>
      <w:spacing w:before="100" w:beforeAutospacing="1" w:after="100" w:afterAutospacing="1"/>
    </w:pPr>
    <w:rPr>
      <w:b/>
      <w:bCs/>
    </w:rPr>
  </w:style>
  <w:style w:type="paragraph" w:customStyle="1" w:styleId="xl233">
    <w:name w:val="xl233"/>
    <w:basedOn w:val="a"/>
    <w:rsid w:val="00767EE3"/>
    <w:pPr>
      <w:pBdr>
        <w:left w:val="single" w:sz="4" w:space="0" w:color="000000"/>
        <w:bottom w:val="single" w:sz="4" w:space="0" w:color="000000"/>
        <w:right w:val="single" w:sz="4" w:space="0" w:color="auto"/>
      </w:pBdr>
      <w:shd w:val="clear" w:color="000000" w:fill="FFFFFF"/>
      <w:spacing w:before="100" w:beforeAutospacing="1" w:after="100" w:afterAutospacing="1"/>
    </w:pPr>
    <w:rPr>
      <w:b/>
      <w:bCs/>
    </w:rPr>
  </w:style>
  <w:style w:type="paragraph" w:customStyle="1" w:styleId="xl234">
    <w:name w:val="xl234"/>
    <w:basedOn w:val="a"/>
    <w:rsid w:val="00767EE3"/>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35">
    <w:name w:val="xl235"/>
    <w:basedOn w:val="a"/>
    <w:rsid w:val="00767EE3"/>
    <w:pPr>
      <w:pBdr>
        <w:left w:val="single" w:sz="4" w:space="0" w:color="auto"/>
        <w:right w:val="single" w:sz="4" w:space="0" w:color="auto"/>
      </w:pBdr>
      <w:spacing w:before="100" w:beforeAutospacing="1" w:after="100" w:afterAutospacing="1"/>
    </w:pPr>
    <w:rPr>
      <w:b/>
      <w:bCs/>
    </w:rPr>
  </w:style>
  <w:style w:type="paragraph" w:customStyle="1" w:styleId="xl236">
    <w:name w:val="xl236"/>
    <w:basedOn w:val="a"/>
    <w:rsid w:val="00767EE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7">
    <w:name w:val="xl237"/>
    <w:basedOn w:val="a"/>
    <w:rsid w:val="00767EE3"/>
    <w:pPr>
      <w:pBdr>
        <w:top w:val="single" w:sz="4" w:space="0" w:color="auto"/>
        <w:left w:val="single" w:sz="4" w:space="0" w:color="auto"/>
        <w:right w:val="single" w:sz="4" w:space="0" w:color="auto"/>
      </w:pBdr>
      <w:spacing w:before="100" w:beforeAutospacing="1" w:after="100" w:afterAutospacing="1"/>
    </w:pPr>
  </w:style>
  <w:style w:type="paragraph" w:customStyle="1" w:styleId="xl238">
    <w:name w:val="xl238"/>
    <w:basedOn w:val="a"/>
    <w:rsid w:val="00767EE3"/>
    <w:pPr>
      <w:pBdr>
        <w:top w:val="single" w:sz="4" w:space="0" w:color="auto"/>
        <w:left w:val="single" w:sz="4" w:space="0" w:color="auto"/>
        <w:right w:val="single" w:sz="4" w:space="0" w:color="auto"/>
      </w:pBdr>
      <w:spacing w:before="100" w:beforeAutospacing="1" w:after="100" w:afterAutospacing="1"/>
    </w:pPr>
  </w:style>
  <w:style w:type="paragraph" w:customStyle="1" w:styleId="xl239">
    <w:name w:val="xl239"/>
    <w:basedOn w:val="a"/>
    <w:rsid w:val="00767EE3"/>
    <w:pPr>
      <w:pBdr>
        <w:left w:val="single" w:sz="4" w:space="0" w:color="auto"/>
        <w:right w:val="single" w:sz="4" w:space="0" w:color="auto"/>
      </w:pBdr>
      <w:spacing w:before="100" w:beforeAutospacing="1" w:after="100" w:afterAutospacing="1"/>
    </w:pPr>
  </w:style>
  <w:style w:type="paragraph" w:customStyle="1" w:styleId="xl240">
    <w:name w:val="xl240"/>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241">
    <w:name w:val="xl241"/>
    <w:basedOn w:val="a"/>
    <w:rsid w:val="00767EE3"/>
    <w:pPr>
      <w:pBdr>
        <w:left w:val="single" w:sz="4" w:space="0" w:color="auto"/>
        <w:right w:val="single" w:sz="4" w:space="0" w:color="auto"/>
      </w:pBdr>
      <w:spacing w:before="100" w:beforeAutospacing="1" w:after="100" w:afterAutospacing="1"/>
    </w:pPr>
  </w:style>
  <w:style w:type="paragraph" w:customStyle="1" w:styleId="xl242">
    <w:name w:val="xl242"/>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243">
    <w:name w:val="xl243"/>
    <w:basedOn w:val="a"/>
    <w:rsid w:val="00767EE3"/>
    <w:pPr>
      <w:pBdr>
        <w:left w:val="single" w:sz="4" w:space="0" w:color="auto"/>
        <w:right w:val="single" w:sz="4" w:space="0" w:color="auto"/>
      </w:pBdr>
      <w:spacing w:before="100" w:beforeAutospacing="1" w:after="100" w:afterAutospacing="1"/>
      <w:jc w:val="center"/>
    </w:pPr>
    <w:rPr>
      <w:b/>
      <w:bCs/>
    </w:rPr>
  </w:style>
  <w:style w:type="paragraph" w:customStyle="1" w:styleId="xl244">
    <w:name w:val="xl244"/>
    <w:basedOn w:val="a"/>
    <w:rsid w:val="00767EE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5">
    <w:name w:val="xl245"/>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6">
    <w:name w:val="xl246"/>
    <w:basedOn w:val="a"/>
    <w:rsid w:val="00767EE3"/>
    <w:pPr>
      <w:pBdr>
        <w:top w:val="single" w:sz="4" w:space="0" w:color="auto"/>
        <w:left w:val="single" w:sz="4" w:space="0" w:color="auto"/>
        <w:right w:val="single" w:sz="4" w:space="0" w:color="auto"/>
      </w:pBdr>
      <w:spacing w:before="100" w:beforeAutospacing="1" w:after="100" w:afterAutospacing="1"/>
    </w:pPr>
  </w:style>
  <w:style w:type="paragraph" w:customStyle="1" w:styleId="xl247">
    <w:name w:val="xl247"/>
    <w:basedOn w:val="a"/>
    <w:rsid w:val="00767EE3"/>
    <w:pPr>
      <w:pBdr>
        <w:left w:val="single" w:sz="4" w:space="0" w:color="auto"/>
        <w:right w:val="single" w:sz="4" w:space="0" w:color="auto"/>
      </w:pBdr>
      <w:spacing w:before="100" w:beforeAutospacing="1" w:after="100" w:afterAutospacing="1"/>
    </w:pPr>
  </w:style>
  <w:style w:type="paragraph" w:customStyle="1" w:styleId="xl248">
    <w:name w:val="xl248"/>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a"/>
    <w:rsid w:val="00767EE3"/>
    <w:pPr>
      <w:pBdr>
        <w:top w:val="single" w:sz="4" w:space="0" w:color="auto"/>
        <w:left w:val="single" w:sz="4" w:space="0" w:color="auto"/>
        <w:right w:val="single" w:sz="4" w:space="0" w:color="auto"/>
      </w:pBdr>
      <w:spacing w:before="100" w:beforeAutospacing="1" w:after="100" w:afterAutospacing="1"/>
    </w:pPr>
  </w:style>
  <w:style w:type="paragraph" w:customStyle="1" w:styleId="xl250">
    <w:name w:val="xl250"/>
    <w:basedOn w:val="a"/>
    <w:rsid w:val="00767EE3"/>
    <w:pPr>
      <w:pBdr>
        <w:left w:val="single" w:sz="4" w:space="0" w:color="auto"/>
        <w:right w:val="single" w:sz="4" w:space="0" w:color="auto"/>
      </w:pBdr>
      <w:spacing w:before="100" w:beforeAutospacing="1" w:after="100" w:afterAutospacing="1"/>
    </w:pPr>
  </w:style>
  <w:style w:type="paragraph" w:customStyle="1" w:styleId="xl251">
    <w:name w:val="xl251"/>
    <w:basedOn w:val="a"/>
    <w:rsid w:val="00767EE3"/>
    <w:pPr>
      <w:pBdr>
        <w:left w:val="single" w:sz="4" w:space="0" w:color="auto"/>
        <w:bottom w:val="single" w:sz="4" w:space="0" w:color="auto"/>
        <w:right w:val="single" w:sz="4" w:space="0" w:color="auto"/>
      </w:pBdr>
      <w:spacing w:before="100" w:beforeAutospacing="1" w:after="100" w:afterAutospacing="1"/>
    </w:pPr>
  </w:style>
  <w:style w:type="paragraph" w:customStyle="1" w:styleId="xl252">
    <w:name w:val="xl252"/>
    <w:basedOn w:val="a"/>
    <w:rsid w:val="00767EE3"/>
    <w:pPr>
      <w:pBdr>
        <w:left w:val="single" w:sz="4" w:space="0" w:color="auto"/>
      </w:pBdr>
      <w:spacing w:before="100" w:beforeAutospacing="1" w:after="100" w:afterAutospacing="1"/>
      <w:jc w:val="center"/>
    </w:pPr>
  </w:style>
  <w:style w:type="paragraph" w:customStyle="1" w:styleId="xl253">
    <w:name w:val="xl253"/>
    <w:basedOn w:val="a"/>
    <w:rsid w:val="00767EE3"/>
    <w:pPr>
      <w:pBdr>
        <w:left w:val="single" w:sz="4" w:space="0" w:color="auto"/>
        <w:bottom w:val="single" w:sz="4" w:space="0" w:color="auto"/>
      </w:pBdr>
      <w:spacing w:before="100" w:beforeAutospacing="1" w:after="100" w:afterAutospacing="1"/>
      <w:jc w:val="center"/>
    </w:pPr>
  </w:style>
  <w:style w:type="paragraph" w:customStyle="1" w:styleId="xl254">
    <w:name w:val="xl254"/>
    <w:basedOn w:val="a"/>
    <w:rsid w:val="00767EE3"/>
    <w:pPr>
      <w:pBdr>
        <w:left w:val="single" w:sz="4" w:space="0" w:color="auto"/>
        <w:right w:val="single" w:sz="8" w:space="0" w:color="auto"/>
      </w:pBdr>
      <w:spacing w:before="100" w:beforeAutospacing="1" w:after="100" w:afterAutospacing="1"/>
    </w:pPr>
  </w:style>
  <w:style w:type="paragraph" w:customStyle="1" w:styleId="xl255">
    <w:name w:val="xl255"/>
    <w:basedOn w:val="a"/>
    <w:rsid w:val="00767EE3"/>
    <w:pPr>
      <w:pBdr>
        <w:left w:val="single" w:sz="4" w:space="0" w:color="auto"/>
        <w:bottom w:val="single" w:sz="4" w:space="0" w:color="auto"/>
        <w:right w:val="single" w:sz="8" w:space="0" w:color="auto"/>
      </w:pBdr>
      <w:spacing w:before="100" w:beforeAutospacing="1" w:after="100" w:afterAutospacing="1"/>
    </w:pPr>
  </w:style>
  <w:style w:type="paragraph" w:customStyle="1" w:styleId="xl256">
    <w:name w:val="xl256"/>
    <w:basedOn w:val="a"/>
    <w:rsid w:val="00767EE3"/>
    <w:pPr>
      <w:pBdr>
        <w:left w:val="single" w:sz="8" w:space="0" w:color="auto"/>
        <w:right w:val="single" w:sz="4" w:space="0" w:color="auto"/>
      </w:pBdr>
      <w:shd w:val="clear" w:color="FFFFFF" w:fill="FFFFFF"/>
      <w:spacing w:before="100" w:beforeAutospacing="1" w:after="100" w:afterAutospacing="1"/>
    </w:pPr>
  </w:style>
  <w:style w:type="paragraph" w:customStyle="1" w:styleId="xl257">
    <w:name w:val="xl257"/>
    <w:basedOn w:val="a"/>
    <w:rsid w:val="00767EE3"/>
    <w:pPr>
      <w:pBdr>
        <w:left w:val="single" w:sz="8" w:space="0" w:color="auto"/>
        <w:right w:val="single" w:sz="4" w:space="0" w:color="auto"/>
      </w:pBdr>
      <w:spacing w:before="100" w:beforeAutospacing="1" w:after="100" w:afterAutospacing="1"/>
    </w:pPr>
  </w:style>
  <w:style w:type="paragraph" w:customStyle="1" w:styleId="xl258">
    <w:name w:val="xl258"/>
    <w:basedOn w:val="a"/>
    <w:rsid w:val="00767EE3"/>
    <w:pPr>
      <w:pBdr>
        <w:left w:val="single" w:sz="8" w:space="0" w:color="auto"/>
        <w:bottom w:val="single" w:sz="4" w:space="0" w:color="auto"/>
        <w:right w:val="single" w:sz="4" w:space="0" w:color="auto"/>
      </w:pBdr>
      <w:spacing w:before="100" w:beforeAutospacing="1" w:after="100" w:afterAutospacing="1"/>
    </w:pPr>
  </w:style>
  <w:style w:type="paragraph" w:customStyle="1" w:styleId="xl259">
    <w:name w:val="xl259"/>
    <w:basedOn w:val="a"/>
    <w:rsid w:val="00767EE3"/>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60">
    <w:name w:val="xl260"/>
    <w:basedOn w:val="a"/>
    <w:rsid w:val="00767EE3"/>
    <w:pPr>
      <w:pBdr>
        <w:top w:val="single" w:sz="4" w:space="0" w:color="auto"/>
        <w:left w:val="single" w:sz="4" w:space="0" w:color="auto"/>
      </w:pBdr>
      <w:spacing w:before="100" w:beforeAutospacing="1" w:after="100" w:afterAutospacing="1"/>
      <w:jc w:val="center"/>
    </w:pPr>
  </w:style>
  <w:style w:type="paragraph" w:customStyle="1" w:styleId="xl261">
    <w:name w:val="xl261"/>
    <w:basedOn w:val="a"/>
    <w:rsid w:val="00767EE3"/>
    <w:pPr>
      <w:pBdr>
        <w:left w:val="single" w:sz="4" w:space="0" w:color="auto"/>
      </w:pBdr>
      <w:spacing w:before="100" w:beforeAutospacing="1" w:after="100" w:afterAutospacing="1"/>
      <w:jc w:val="center"/>
    </w:pPr>
  </w:style>
  <w:style w:type="paragraph" w:customStyle="1" w:styleId="xl262">
    <w:name w:val="xl262"/>
    <w:basedOn w:val="a"/>
    <w:rsid w:val="00767EE3"/>
    <w:pPr>
      <w:pBdr>
        <w:left w:val="single" w:sz="4" w:space="0" w:color="auto"/>
        <w:bottom w:val="single" w:sz="4" w:space="0" w:color="auto"/>
      </w:pBdr>
      <w:spacing w:before="100" w:beforeAutospacing="1" w:after="100" w:afterAutospacing="1"/>
      <w:jc w:val="center"/>
    </w:pPr>
  </w:style>
  <w:style w:type="paragraph" w:customStyle="1" w:styleId="xl263">
    <w:name w:val="xl263"/>
    <w:basedOn w:val="a"/>
    <w:rsid w:val="00767EE3"/>
    <w:pPr>
      <w:pBdr>
        <w:top w:val="single" w:sz="4" w:space="0" w:color="auto"/>
        <w:left w:val="single" w:sz="4" w:space="0" w:color="auto"/>
        <w:right w:val="single" w:sz="8" w:space="0" w:color="auto"/>
      </w:pBdr>
      <w:spacing w:before="100" w:beforeAutospacing="1" w:after="100" w:afterAutospacing="1"/>
    </w:pPr>
  </w:style>
  <w:style w:type="paragraph" w:customStyle="1" w:styleId="xl264">
    <w:name w:val="xl264"/>
    <w:basedOn w:val="a"/>
    <w:rsid w:val="00767EE3"/>
    <w:pPr>
      <w:pBdr>
        <w:left w:val="single" w:sz="4" w:space="0" w:color="auto"/>
        <w:right w:val="single" w:sz="8" w:space="0" w:color="auto"/>
      </w:pBdr>
      <w:spacing w:before="100" w:beforeAutospacing="1" w:after="100" w:afterAutospacing="1"/>
    </w:pPr>
  </w:style>
  <w:style w:type="paragraph" w:customStyle="1" w:styleId="xl265">
    <w:name w:val="xl265"/>
    <w:basedOn w:val="a"/>
    <w:rsid w:val="00767EE3"/>
    <w:pPr>
      <w:pBdr>
        <w:left w:val="single" w:sz="4" w:space="0" w:color="auto"/>
        <w:bottom w:val="single" w:sz="8" w:space="0" w:color="auto"/>
        <w:right w:val="single" w:sz="8" w:space="0" w:color="auto"/>
      </w:pBdr>
      <w:spacing w:before="100" w:beforeAutospacing="1" w:after="100" w:afterAutospacing="1"/>
    </w:pPr>
  </w:style>
  <w:style w:type="paragraph" w:customStyle="1" w:styleId="xl266">
    <w:name w:val="xl266"/>
    <w:basedOn w:val="a"/>
    <w:rsid w:val="00767EE3"/>
    <w:pPr>
      <w:pBdr>
        <w:top w:val="single" w:sz="8" w:space="0" w:color="auto"/>
        <w:left w:val="single" w:sz="4" w:space="0" w:color="auto"/>
        <w:right w:val="single" w:sz="4" w:space="0" w:color="auto"/>
      </w:pBdr>
      <w:spacing w:before="100" w:beforeAutospacing="1" w:after="100" w:afterAutospacing="1"/>
    </w:pPr>
  </w:style>
  <w:style w:type="paragraph" w:customStyle="1" w:styleId="xl267">
    <w:name w:val="xl267"/>
    <w:basedOn w:val="a"/>
    <w:rsid w:val="00767EE3"/>
    <w:pPr>
      <w:pBdr>
        <w:left w:val="single" w:sz="4" w:space="0" w:color="auto"/>
        <w:right w:val="single" w:sz="4" w:space="0" w:color="auto"/>
      </w:pBdr>
      <w:spacing w:before="100" w:beforeAutospacing="1" w:after="100" w:afterAutospacing="1"/>
    </w:pPr>
  </w:style>
  <w:style w:type="paragraph" w:customStyle="1" w:styleId="xl268">
    <w:name w:val="xl268"/>
    <w:basedOn w:val="a"/>
    <w:rsid w:val="00767EE3"/>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269">
    <w:name w:val="xl269"/>
    <w:basedOn w:val="a"/>
    <w:rsid w:val="00767EE3"/>
    <w:pPr>
      <w:pBdr>
        <w:right w:val="single" w:sz="4" w:space="0" w:color="auto"/>
      </w:pBdr>
      <w:spacing w:before="100" w:beforeAutospacing="1" w:after="100" w:afterAutospacing="1"/>
    </w:pPr>
    <w:rPr>
      <w:b/>
      <w:bCs/>
    </w:rPr>
  </w:style>
  <w:style w:type="paragraph" w:customStyle="1" w:styleId="xl270">
    <w:name w:val="xl270"/>
    <w:basedOn w:val="a"/>
    <w:rsid w:val="00767EE3"/>
    <w:pPr>
      <w:pBdr>
        <w:left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71">
    <w:name w:val="xl271"/>
    <w:basedOn w:val="a"/>
    <w:rsid w:val="00767EE3"/>
    <w:pPr>
      <w:pBdr>
        <w:left w:val="single" w:sz="4" w:space="0" w:color="000000"/>
        <w:right w:val="single" w:sz="4" w:space="0" w:color="000000"/>
      </w:pBdr>
      <w:spacing w:before="100" w:beforeAutospacing="1" w:after="100" w:afterAutospacing="1"/>
      <w:jc w:val="center"/>
    </w:pPr>
  </w:style>
  <w:style w:type="paragraph" w:customStyle="1" w:styleId="xl272">
    <w:name w:val="xl272"/>
    <w:basedOn w:val="a"/>
    <w:rsid w:val="00767EE3"/>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73">
    <w:name w:val="xl273"/>
    <w:basedOn w:val="a"/>
    <w:rsid w:val="00767EE3"/>
    <w:pPr>
      <w:pBdr>
        <w:top w:val="single" w:sz="4" w:space="0" w:color="auto"/>
        <w:left w:val="single" w:sz="4" w:space="0" w:color="000000"/>
        <w:right w:val="single" w:sz="4" w:space="0" w:color="000000"/>
      </w:pBdr>
      <w:spacing w:before="100" w:beforeAutospacing="1" w:after="100" w:afterAutospacing="1"/>
    </w:pPr>
    <w:rPr>
      <w:b/>
      <w:bCs/>
    </w:rPr>
  </w:style>
  <w:style w:type="paragraph" w:customStyle="1" w:styleId="xl274">
    <w:name w:val="xl274"/>
    <w:basedOn w:val="a"/>
    <w:rsid w:val="00767EE3"/>
    <w:pPr>
      <w:pBdr>
        <w:left w:val="single" w:sz="4" w:space="0" w:color="000000"/>
        <w:right w:val="single" w:sz="4" w:space="0" w:color="000000"/>
      </w:pBdr>
      <w:spacing w:before="100" w:beforeAutospacing="1" w:after="100" w:afterAutospacing="1"/>
    </w:pPr>
  </w:style>
  <w:style w:type="paragraph" w:customStyle="1" w:styleId="xl275">
    <w:name w:val="xl275"/>
    <w:basedOn w:val="a"/>
    <w:rsid w:val="00767EE3"/>
    <w:pPr>
      <w:pBdr>
        <w:left w:val="single" w:sz="4" w:space="0" w:color="000000"/>
        <w:bottom w:val="single" w:sz="4" w:space="0" w:color="000000"/>
        <w:right w:val="single" w:sz="4" w:space="0" w:color="000000"/>
      </w:pBdr>
      <w:spacing w:before="100" w:beforeAutospacing="1" w:after="100" w:afterAutospacing="1"/>
    </w:pPr>
  </w:style>
  <w:style w:type="paragraph" w:customStyle="1" w:styleId="xl276">
    <w:name w:val="xl276"/>
    <w:basedOn w:val="a"/>
    <w:rsid w:val="00767EE3"/>
    <w:pPr>
      <w:pBdr>
        <w:left w:val="single" w:sz="4" w:space="0" w:color="000000"/>
        <w:bottom w:val="single" w:sz="4" w:space="0" w:color="000000"/>
      </w:pBdr>
      <w:shd w:val="clear" w:color="FFFFFF" w:fill="FFFFFF"/>
      <w:spacing w:before="100" w:beforeAutospacing="1" w:after="100" w:afterAutospacing="1"/>
    </w:pPr>
  </w:style>
  <w:style w:type="paragraph" w:customStyle="1" w:styleId="xl277">
    <w:name w:val="xl277"/>
    <w:basedOn w:val="a"/>
    <w:rsid w:val="00767EE3"/>
    <w:pPr>
      <w:pBdr>
        <w:top w:val="single" w:sz="4" w:space="0" w:color="auto"/>
        <w:left w:val="single" w:sz="4" w:space="0" w:color="000000"/>
        <w:right w:val="single" w:sz="4" w:space="0" w:color="000000"/>
      </w:pBdr>
      <w:shd w:val="clear" w:color="FFFFFF" w:fill="FFFFFF"/>
      <w:spacing w:before="100" w:beforeAutospacing="1" w:after="100" w:afterAutospacing="1"/>
    </w:pPr>
    <w:rPr>
      <w:b/>
      <w:bCs/>
    </w:rPr>
  </w:style>
  <w:style w:type="paragraph" w:customStyle="1" w:styleId="xl278">
    <w:name w:val="xl278"/>
    <w:basedOn w:val="a"/>
    <w:rsid w:val="00767EE3"/>
    <w:pPr>
      <w:pBdr>
        <w:left w:val="single" w:sz="4" w:space="0" w:color="000000"/>
        <w:right w:val="single" w:sz="4" w:space="0" w:color="000000"/>
      </w:pBdr>
      <w:shd w:val="clear" w:color="000000" w:fill="FFFFFF"/>
      <w:spacing w:before="100" w:beforeAutospacing="1" w:after="100" w:afterAutospacing="1"/>
    </w:pPr>
  </w:style>
  <w:style w:type="paragraph" w:customStyle="1" w:styleId="xl279">
    <w:name w:val="xl279"/>
    <w:basedOn w:val="a"/>
    <w:rsid w:val="00767EE3"/>
    <w:pPr>
      <w:pBdr>
        <w:left w:val="single" w:sz="4" w:space="0" w:color="000000"/>
        <w:bottom w:val="single" w:sz="4" w:space="0" w:color="auto"/>
        <w:right w:val="single" w:sz="4" w:space="0" w:color="000000"/>
      </w:pBdr>
      <w:shd w:val="clear" w:color="000000" w:fill="FFFFFF"/>
      <w:spacing w:before="100" w:beforeAutospacing="1" w:after="100" w:afterAutospacing="1"/>
    </w:pPr>
  </w:style>
  <w:style w:type="paragraph" w:customStyle="1" w:styleId="xl280">
    <w:name w:val="xl280"/>
    <w:basedOn w:val="a"/>
    <w:rsid w:val="00767EE3"/>
    <w:pPr>
      <w:pBdr>
        <w:top w:val="single" w:sz="4" w:space="0" w:color="auto"/>
        <w:left w:val="single" w:sz="4" w:space="0" w:color="auto"/>
        <w:right w:val="single" w:sz="4" w:space="0" w:color="000000"/>
      </w:pBdr>
      <w:shd w:val="clear" w:color="FFFFFF" w:fill="FFFFFF"/>
      <w:spacing w:before="100" w:beforeAutospacing="1" w:after="100" w:afterAutospacing="1"/>
      <w:jc w:val="center"/>
    </w:pPr>
  </w:style>
  <w:style w:type="paragraph" w:customStyle="1" w:styleId="xl281">
    <w:name w:val="xl281"/>
    <w:basedOn w:val="a"/>
    <w:rsid w:val="00767EE3"/>
    <w:pPr>
      <w:pBdr>
        <w:left w:val="single" w:sz="4" w:space="0" w:color="auto"/>
        <w:right w:val="single" w:sz="4" w:space="0" w:color="000000"/>
      </w:pBdr>
      <w:spacing w:before="100" w:beforeAutospacing="1" w:after="100" w:afterAutospacing="1"/>
      <w:jc w:val="center"/>
    </w:pPr>
  </w:style>
  <w:style w:type="paragraph" w:customStyle="1" w:styleId="xl282">
    <w:name w:val="xl282"/>
    <w:basedOn w:val="a"/>
    <w:rsid w:val="00767EE3"/>
    <w:pPr>
      <w:pBdr>
        <w:left w:val="single" w:sz="4" w:space="0" w:color="auto"/>
        <w:bottom w:val="single" w:sz="4" w:space="0" w:color="auto"/>
        <w:right w:val="single" w:sz="4" w:space="0" w:color="000000"/>
      </w:pBdr>
      <w:spacing w:before="100" w:beforeAutospacing="1" w:after="100" w:afterAutospacing="1"/>
      <w:jc w:val="center"/>
    </w:pPr>
  </w:style>
  <w:style w:type="paragraph" w:customStyle="1" w:styleId="xl283">
    <w:name w:val="xl283"/>
    <w:basedOn w:val="a"/>
    <w:rsid w:val="00767EE3"/>
    <w:pPr>
      <w:pBdr>
        <w:top w:val="single" w:sz="4" w:space="0" w:color="auto"/>
        <w:left w:val="single" w:sz="4" w:space="0" w:color="000000"/>
      </w:pBdr>
      <w:shd w:val="clear" w:color="FFFFFF" w:fill="FFFFFF"/>
      <w:spacing w:before="100" w:beforeAutospacing="1" w:after="100" w:afterAutospacing="1"/>
    </w:pPr>
    <w:rPr>
      <w:b/>
      <w:bCs/>
    </w:rPr>
  </w:style>
  <w:style w:type="paragraph" w:customStyle="1" w:styleId="xl284">
    <w:name w:val="xl284"/>
    <w:basedOn w:val="a"/>
    <w:rsid w:val="00767EE3"/>
    <w:pPr>
      <w:pBdr>
        <w:left w:val="single" w:sz="4" w:space="0" w:color="000000"/>
      </w:pBdr>
      <w:shd w:val="clear" w:color="000000" w:fill="FFFFFF"/>
      <w:spacing w:before="100" w:beforeAutospacing="1" w:after="100" w:afterAutospacing="1"/>
    </w:pPr>
  </w:style>
  <w:style w:type="paragraph" w:customStyle="1" w:styleId="xl285">
    <w:name w:val="xl285"/>
    <w:basedOn w:val="a"/>
    <w:rsid w:val="00767EE3"/>
    <w:pPr>
      <w:pBdr>
        <w:left w:val="single" w:sz="4" w:space="0" w:color="000000"/>
        <w:bottom w:val="single" w:sz="4" w:space="0" w:color="auto"/>
      </w:pBdr>
      <w:shd w:val="clear" w:color="000000" w:fill="FFFFFF"/>
      <w:spacing w:before="100" w:beforeAutospacing="1" w:after="100" w:afterAutospacing="1"/>
    </w:pPr>
  </w:style>
  <w:style w:type="paragraph" w:customStyle="1" w:styleId="xl286">
    <w:name w:val="xl286"/>
    <w:basedOn w:val="a"/>
    <w:rsid w:val="00767EE3"/>
    <w:pPr>
      <w:spacing w:before="100" w:beforeAutospacing="1" w:after="100" w:afterAutospacing="1"/>
    </w:pPr>
  </w:style>
  <w:style w:type="paragraph" w:customStyle="1" w:styleId="xl287">
    <w:name w:val="xl287"/>
    <w:basedOn w:val="a"/>
    <w:rsid w:val="00767EE3"/>
    <w:pPr>
      <w:spacing w:before="100" w:beforeAutospacing="1" w:after="100" w:afterAutospacing="1"/>
    </w:pPr>
  </w:style>
  <w:style w:type="paragraph" w:customStyle="1" w:styleId="xl288">
    <w:name w:val="xl288"/>
    <w:basedOn w:val="a"/>
    <w:rsid w:val="00767EE3"/>
    <w:pPr>
      <w:spacing w:before="100" w:beforeAutospacing="1" w:after="100" w:afterAutospacing="1"/>
      <w:jc w:val="center"/>
      <w:textAlignment w:val="center"/>
    </w:pPr>
    <w:rPr>
      <w:b/>
      <w:bCs/>
    </w:rPr>
  </w:style>
  <w:style w:type="paragraph" w:customStyle="1" w:styleId="xl289">
    <w:name w:val="xl289"/>
    <w:basedOn w:val="a"/>
    <w:rsid w:val="00767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0">
    <w:name w:val="xl290"/>
    <w:basedOn w:val="a"/>
    <w:rsid w:val="00767EE3"/>
    <w:pPr>
      <w:pBdr>
        <w:top w:val="single" w:sz="4" w:space="0" w:color="auto"/>
        <w:bottom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paragraph" w:customStyle="1" w:styleId="ConsPlusTitle">
    <w:name w:val="ConsPlusTitle"/>
    <w:rsid w:val="00143324"/>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0711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11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91547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0090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23</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14</cp:revision>
  <cp:lastPrinted>2023-01-09T07:04:00Z</cp:lastPrinted>
  <dcterms:created xsi:type="dcterms:W3CDTF">2022-07-13T13:20:00Z</dcterms:created>
  <dcterms:modified xsi:type="dcterms:W3CDTF">2023-01-12T13:41:00Z</dcterms:modified>
</cp:coreProperties>
</file>