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РОССИЙСКАЯ ФЕДЕРАЦИЯ</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БРЯНСКАЯ ОБЛАСТЬ</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z w:val="28"/>
        </w:rPr>
        <w:t>КРАСНОГОРСКИЙ РАЙОН</w:t>
      </w:r>
    </w:p>
    <w:p w:rsidR="00DC4960" w:rsidRPr="00DC4960" w:rsidRDefault="00DC4960" w:rsidP="00DC4960">
      <w:pPr>
        <w:shd w:val="clear" w:color="auto" w:fill="FFFFFF"/>
        <w:spacing w:after="0" w:line="240" w:lineRule="auto"/>
        <w:ind w:right="922"/>
        <w:jc w:val="center"/>
        <w:rPr>
          <w:rFonts w:ascii="Times New Roman" w:hAnsi="Times New Roman" w:cs="Times New Roman"/>
          <w:sz w:val="28"/>
        </w:rPr>
      </w:pPr>
      <w:r w:rsidRPr="00DC4960">
        <w:rPr>
          <w:rFonts w:ascii="Times New Roman" w:hAnsi="Times New Roman" w:cs="Times New Roman"/>
          <w:spacing w:val="-2"/>
          <w:sz w:val="28"/>
        </w:rPr>
        <w:t>АДМИНИСТРАЦИЯ КРАСНОГОРСКОГО РАЙОНА</w:t>
      </w:r>
    </w:p>
    <w:p w:rsidR="00121114" w:rsidRDefault="00121114" w:rsidP="00DC4960">
      <w:pPr>
        <w:shd w:val="clear" w:color="auto" w:fill="FFFFFF"/>
        <w:spacing w:after="0" w:line="240" w:lineRule="auto"/>
        <w:ind w:left="6" w:right="1038"/>
        <w:jc w:val="center"/>
        <w:rPr>
          <w:rFonts w:ascii="Times New Roman" w:hAnsi="Times New Roman" w:cs="Times New Roman"/>
          <w:sz w:val="28"/>
        </w:rPr>
      </w:pPr>
    </w:p>
    <w:p w:rsidR="00DC4960" w:rsidRPr="00DC4960" w:rsidRDefault="00DC4960" w:rsidP="00DC4960">
      <w:pPr>
        <w:shd w:val="clear" w:color="auto" w:fill="FFFFFF"/>
        <w:spacing w:after="0" w:line="240" w:lineRule="auto"/>
        <w:ind w:left="6" w:right="1038"/>
        <w:jc w:val="center"/>
        <w:rPr>
          <w:rFonts w:ascii="Times New Roman" w:hAnsi="Times New Roman" w:cs="Times New Roman"/>
          <w:sz w:val="28"/>
        </w:rPr>
      </w:pPr>
      <w:r w:rsidRPr="00DC4960">
        <w:rPr>
          <w:rFonts w:ascii="Times New Roman" w:hAnsi="Times New Roman" w:cs="Times New Roman"/>
          <w:sz w:val="28"/>
        </w:rPr>
        <w:t>РАСПОРЯЖЕНИЕ</w:t>
      </w:r>
    </w:p>
    <w:p w:rsidR="00DC4960" w:rsidRPr="00DC4960" w:rsidRDefault="00DC4960" w:rsidP="00DC4960">
      <w:pPr>
        <w:rPr>
          <w:rFonts w:ascii="Times New Roman" w:hAnsi="Times New Roman" w:cs="Times New Roman"/>
          <w:sz w:val="28"/>
        </w:rPr>
      </w:pPr>
    </w:p>
    <w:p w:rsidR="00DC4960" w:rsidRPr="00DC4960" w:rsidRDefault="00A251A2" w:rsidP="00DC4960">
      <w:pPr>
        <w:spacing w:after="0" w:line="240" w:lineRule="auto"/>
        <w:rPr>
          <w:rFonts w:ascii="Times New Roman" w:hAnsi="Times New Roman" w:cs="Times New Roman"/>
          <w:sz w:val="28"/>
        </w:rPr>
      </w:pPr>
      <w:r>
        <w:rPr>
          <w:rFonts w:ascii="Times New Roman" w:hAnsi="Times New Roman" w:cs="Times New Roman"/>
          <w:sz w:val="28"/>
        </w:rPr>
        <w:t>о</w:t>
      </w:r>
      <w:r w:rsidR="00DC4960" w:rsidRPr="00DC4960">
        <w:rPr>
          <w:rFonts w:ascii="Times New Roman" w:hAnsi="Times New Roman" w:cs="Times New Roman"/>
          <w:sz w:val="28"/>
        </w:rPr>
        <w:t>т</w:t>
      </w:r>
      <w:r>
        <w:rPr>
          <w:rFonts w:ascii="Times New Roman" w:hAnsi="Times New Roman" w:cs="Times New Roman"/>
          <w:sz w:val="28"/>
        </w:rPr>
        <w:t xml:space="preserve"> </w:t>
      </w:r>
      <w:r w:rsidR="00E856BF">
        <w:rPr>
          <w:rFonts w:ascii="Times New Roman" w:hAnsi="Times New Roman" w:cs="Times New Roman"/>
          <w:sz w:val="28"/>
        </w:rPr>
        <w:t>31.03.</w:t>
      </w:r>
      <w:r w:rsidR="00DC4960" w:rsidRPr="00DC4960">
        <w:rPr>
          <w:rFonts w:ascii="Times New Roman" w:hAnsi="Times New Roman" w:cs="Times New Roman"/>
          <w:sz w:val="28"/>
        </w:rPr>
        <w:t xml:space="preserve">2023г. № </w:t>
      </w:r>
      <w:r w:rsidR="00E856BF">
        <w:rPr>
          <w:rFonts w:ascii="Times New Roman" w:hAnsi="Times New Roman" w:cs="Times New Roman"/>
          <w:sz w:val="28"/>
        </w:rPr>
        <w:t>102-р</w:t>
      </w:r>
    </w:p>
    <w:p w:rsidR="00DC4960" w:rsidRPr="00DC4960" w:rsidRDefault="00DC4960" w:rsidP="00D6279E">
      <w:pPr>
        <w:shd w:val="clear" w:color="auto" w:fill="FFFFFF"/>
        <w:spacing w:after="0" w:line="240" w:lineRule="auto"/>
        <w:ind w:left="6" w:right="1038"/>
        <w:rPr>
          <w:rFonts w:ascii="Times New Roman" w:hAnsi="Times New Roman" w:cs="Times New Roman"/>
          <w:spacing w:val="-2"/>
          <w:sz w:val="28"/>
        </w:rPr>
      </w:pPr>
      <w:r w:rsidRPr="00DC4960">
        <w:rPr>
          <w:rFonts w:ascii="Times New Roman" w:hAnsi="Times New Roman" w:cs="Times New Roman"/>
          <w:spacing w:val="-2"/>
          <w:sz w:val="28"/>
        </w:rPr>
        <w:t>п.г.т. Красная Гора</w:t>
      </w:r>
    </w:p>
    <w:tbl>
      <w:tblPr>
        <w:tblW w:w="0" w:type="auto"/>
        <w:tblLook w:val="01E0"/>
      </w:tblPr>
      <w:tblGrid>
        <w:gridCol w:w="5515"/>
      </w:tblGrid>
      <w:tr w:rsidR="00DC4960" w:rsidRPr="00DC4960" w:rsidTr="007E3CBB">
        <w:trPr>
          <w:trHeight w:val="1260"/>
        </w:trPr>
        <w:tc>
          <w:tcPr>
            <w:tcW w:w="5515" w:type="dxa"/>
            <w:hideMark/>
          </w:tcPr>
          <w:p w:rsidR="00D6279E" w:rsidRPr="00D6279E" w:rsidRDefault="00D6279E" w:rsidP="00D6279E">
            <w:pPr>
              <w:autoSpaceDE w:val="0"/>
              <w:autoSpaceDN w:val="0"/>
              <w:adjustRightInd w:val="0"/>
              <w:spacing w:line="240" w:lineRule="auto"/>
              <w:ind w:left="-4"/>
              <w:jc w:val="both"/>
              <w:rPr>
                <w:rFonts w:ascii="Times New Roman" w:hAnsi="Times New Roman"/>
                <w:color w:val="000000" w:themeColor="text1"/>
                <w:sz w:val="2"/>
                <w:szCs w:val="28"/>
              </w:rPr>
            </w:pPr>
          </w:p>
          <w:p w:rsidR="00DC4960" w:rsidRPr="00DC4960" w:rsidRDefault="00DC4960" w:rsidP="009045D9">
            <w:pPr>
              <w:autoSpaceDE w:val="0"/>
              <w:autoSpaceDN w:val="0"/>
              <w:adjustRightInd w:val="0"/>
              <w:spacing w:line="240" w:lineRule="auto"/>
              <w:ind w:left="-4"/>
              <w:jc w:val="both"/>
              <w:rPr>
                <w:rFonts w:ascii="Times New Roman" w:hAnsi="Times New Roman" w:cs="Times New Roman"/>
                <w:bCs/>
                <w:sz w:val="28"/>
                <w:szCs w:val="28"/>
              </w:rPr>
            </w:pPr>
            <w:r w:rsidRPr="00E61F4A">
              <w:rPr>
                <w:rFonts w:ascii="Times New Roman" w:hAnsi="Times New Roman"/>
                <w:color w:val="000000" w:themeColor="text1"/>
                <w:sz w:val="28"/>
                <w:szCs w:val="28"/>
              </w:rPr>
              <w:t>Об утверждении доклада о результатах правоприменительной практики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olor w:val="000000" w:themeColor="text1"/>
                <w:sz w:val="28"/>
                <w:szCs w:val="28"/>
              </w:rPr>
              <w:t xml:space="preserve"> в границах населенных пунктов Красногорского муниципального района Брянской области</w:t>
            </w:r>
            <w:r w:rsidRPr="00E61F4A">
              <w:rPr>
                <w:rFonts w:ascii="Times New Roman" w:hAnsi="Times New Roman"/>
                <w:color w:val="000000" w:themeColor="text1"/>
                <w:sz w:val="28"/>
                <w:szCs w:val="28"/>
              </w:rPr>
              <w:t xml:space="preserve"> за 2022 год</w:t>
            </w:r>
          </w:p>
        </w:tc>
      </w:tr>
    </w:tbl>
    <w:p w:rsidR="00305422" w:rsidRPr="00E61F4A" w:rsidRDefault="00305422" w:rsidP="00DC4960">
      <w:pPr>
        <w:spacing w:after="0" w:line="240" w:lineRule="auto"/>
        <w:ind w:firstLine="709"/>
        <w:jc w:val="both"/>
        <w:rPr>
          <w:rFonts w:ascii="Times New Roman" w:hAnsi="Times New Roman" w:cs="Times New Roman"/>
          <w:color w:val="000000" w:themeColor="text1"/>
          <w:sz w:val="28"/>
          <w:szCs w:val="28"/>
        </w:rPr>
      </w:pPr>
      <w:proofErr w:type="gramStart"/>
      <w:r w:rsidRPr="00E61F4A">
        <w:rPr>
          <w:rFonts w:ascii="Times New Roman" w:hAnsi="Times New Roman" w:cs="Times New Roman"/>
          <w:color w:val="000000" w:themeColor="text1"/>
          <w:sz w:val="28"/>
          <w:szCs w:val="28"/>
        </w:rPr>
        <w:t>В соответствии со ст. 47 Федерального закона от 30.07.2020г. № 248-ФЗ «О государственном контроле (надзоре) и муниципальном контроле в Российской Федерации», Положением</w:t>
      </w:r>
      <w:r w:rsidR="00A251A2">
        <w:rPr>
          <w:rFonts w:ascii="Times New Roman" w:hAnsi="Times New Roman" w:cs="Times New Roman"/>
          <w:color w:val="000000" w:themeColor="text1"/>
          <w:sz w:val="28"/>
          <w:szCs w:val="28"/>
        </w:rPr>
        <w:t xml:space="preserve"> </w:t>
      </w:r>
      <w:r w:rsidR="00DC4960" w:rsidRPr="00DC4960">
        <w:rPr>
          <w:rFonts w:ascii="Times New Roman" w:eastAsia="Times New Roman" w:hAnsi="Times New Roman"/>
          <w:bCs/>
          <w:color w:val="000000"/>
          <w:sz w:val="28"/>
          <w:szCs w:val="28"/>
          <w:lang w:eastAsia="ru-RU"/>
        </w:rPr>
        <w:t>о</w:t>
      </w:r>
      <w:r w:rsidR="00A251A2">
        <w:rPr>
          <w:rFonts w:ascii="Times New Roman" w:eastAsia="Times New Roman" w:hAnsi="Times New Roman"/>
          <w:bCs/>
          <w:color w:val="000000"/>
          <w:sz w:val="28"/>
          <w:szCs w:val="28"/>
          <w:lang w:eastAsia="ru-RU"/>
        </w:rPr>
        <w:t xml:space="preserve"> </w:t>
      </w:r>
      <w:r w:rsidR="00DC4960">
        <w:rPr>
          <w:rFonts w:ascii="Times New Roman" w:eastAsia="Times New Roman" w:hAnsi="Times New Roman"/>
          <w:bCs/>
          <w:color w:val="000000"/>
          <w:sz w:val="28"/>
          <w:szCs w:val="28"/>
          <w:lang w:eastAsia="ru-RU"/>
        </w:rPr>
        <w:t xml:space="preserve">муниципальном контроле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Pr="00E61F4A">
        <w:rPr>
          <w:rFonts w:ascii="Times New Roman" w:hAnsi="Times New Roman" w:cs="Times New Roman"/>
          <w:color w:val="000000" w:themeColor="text1"/>
          <w:sz w:val="28"/>
          <w:szCs w:val="28"/>
        </w:rPr>
        <w:t xml:space="preserve">, утвержденным решением </w:t>
      </w:r>
      <w:r w:rsidR="00DC4960">
        <w:rPr>
          <w:rFonts w:ascii="Times New Roman" w:hAnsi="Times New Roman" w:cs="Times New Roman"/>
          <w:color w:val="000000" w:themeColor="text1"/>
          <w:sz w:val="28"/>
          <w:szCs w:val="28"/>
        </w:rPr>
        <w:t>Красногорского</w:t>
      </w:r>
      <w:r w:rsidR="00D051E8">
        <w:rPr>
          <w:rFonts w:ascii="Times New Roman" w:hAnsi="Times New Roman" w:cs="Times New Roman"/>
          <w:color w:val="000000" w:themeColor="text1"/>
          <w:sz w:val="28"/>
          <w:szCs w:val="28"/>
        </w:rPr>
        <w:t>районного</w:t>
      </w:r>
      <w:r w:rsidRPr="00E61F4A">
        <w:rPr>
          <w:rFonts w:ascii="Times New Roman" w:hAnsi="Times New Roman" w:cs="Times New Roman"/>
          <w:color w:val="000000" w:themeColor="text1"/>
          <w:sz w:val="28"/>
          <w:szCs w:val="28"/>
        </w:rPr>
        <w:t xml:space="preserve"> Совета народных депутатов от </w:t>
      </w:r>
      <w:r w:rsidR="00DC4960">
        <w:rPr>
          <w:rFonts w:ascii="Times New Roman" w:hAnsi="Times New Roman" w:cs="Times New Roman"/>
          <w:color w:val="000000" w:themeColor="text1"/>
          <w:sz w:val="28"/>
          <w:szCs w:val="28"/>
        </w:rPr>
        <w:t>0</w:t>
      </w:r>
      <w:r w:rsidR="00D051E8">
        <w:rPr>
          <w:rFonts w:ascii="Times New Roman" w:hAnsi="Times New Roman" w:cs="Times New Roman"/>
          <w:color w:val="000000" w:themeColor="text1"/>
          <w:sz w:val="28"/>
          <w:szCs w:val="28"/>
        </w:rPr>
        <w:t>7</w:t>
      </w:r>
      <w:r w:rsidR="00A251A2">
        <w:rPr>
          <w:rFonts w:ascii="Times New Roman" w:hAnsi="Times New Roman" w:cs="Times New Roman"/>
          <w:color w:val="000000" w:themeColor="text1"/>
          <w:sz w:val="28"/>
          <w:szCs w:val="28"/>
        </w:rPr>
        <w:t xml:space="preserve"> </w:t>
      </w:r>
      <w:r w:rsidR="00DC4960">
        <w:rPr>
          <w:rFonts w:ascii="Times New Roman" w:hAnsi="Times New Roman" w:cs="Times New Roman"/>
          <w:color w:val="000000" w:themeColor="text1"/>
          <w:sz w:val="28"/>
          <w:szCs w:val="28"/>
        </w:rPr>
        <w:t xml:space="preserve">декабря </w:t>
      </w:r>
      <w:r w:rsidRPr="00E61F4A">
        <w:rPr>
          <w:rFonts w:ascii="Times New Roman" w:hAnsi="Times New Roman" w:cs="Times New Roman"/>
          <w:color w:val="000000" w:themeColor="text1"/>
          <w:sz w:val="28"/>
          <w:szCs w:val="28"/>
        </w:rPr>
        <w:t xml:space="preserve">2021 г. № </w:t>
      </w:r>
      <w:r w:rsidR="00D051E8">
        <w:rPr>
          <w:rFonts w:ascii="Times New Roman" w:hAnsi="Times New Roman" w:cs="Times New Roman"/>
          <w:color w:val="000000" w:themeColor="text1"/>
          <w:sz w:val="28"/>
          <w:szCs w:val="28"/>
        </w:rPr>
        <w:t>6-185.</w:t>
      </w:r>
      <w:proofErr w:type="gramEnd"/>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1. Утвердить доклад о результатах правоприменительной практики осуществления муниципального контроля </w:t>
      </w:r>
      <w:r w:rsidR="00DC4960"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00A251A2">
        <w:rPr>
          <w:rFonts w:ascii="Times New Roman" w:eastAsia="Times New Roman" w:hAnsi="Times New Roman"/>
          <w:bCs/>
          <w:color w:val="000000"/>
          <w:sz w:val="28"/>
          <w:szCs w:val="28"/>
          <w:lang w:eastAsia="ru-RU"/>
        </w:rPr>
        <w:t xml:space="preserve"> </w:t>
      </w:r>
      <w:r w:rsidRPr="008B0F38">
        <w:rPr>
          <w:rFonts w:ascii="Times New Roman" w:hAnsi="Times New Roman" w:cs="Times New Roman"/>
          <w:sz w:val="28"/>
          <w:szCs w:val="28"/>
        </w:rPr>
        <w:t>за 2022 год.</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2. </w:t>
      </w:r>
      <w:r w:rsidR="00DC08BF">
        <w:rPr>
          <w:rFonts w:ascii="Times New Roman" w:hAnsi="Times New Roman" w:cs="Times New Roman"/>
          <w:color w:val="000000" w:themeColor="text1"/>
          <w:sz w:val="28"/>
          <w:szCs w:val="28"/>
        </w:rPr>
        <w:t>Опубликовать</w:t>
      </w:r>
      <w:r w:rsidRPr="00E61F4A">
        <w:rPr>
          <w:rFonts w:ascii="Times New Roman" w:hAnsi="Times New Roman" w:cs="Times New Roman"/>
          <w:color w:val="000000" w:themeColor="text1"/>
          <w:sz w:val="28"/>
          <w:szCs w:val="28"/>
        </w:rPr>
        <w:t xml:space="preserve"> настоящее распоряжение на официальном сайте администрации </w:t>
      </w:r>
      <w:r w:rsidR="00DC08BF">
        <w:rPr>
          <w:rFonts w:ascii="Times New Roman" w:hAnsi="Times New Roman" w:cs="Times New Roman"/>
          <w:color w:val="000000" w:themeColor="text1"/>
          <w:sz w:val="28"/>
          <w:szCs w:val="28"/>
        </w:rPr>
        <w:t>Красногорского</w:t>
      </w:r>
      <w:r w:rsidRPr="00E61F4A">
        <w:rPr>
          <w:rFonts w:ascii="Times New Roman" w:hAnsi="Times New Roman" w:cs="Times New Roman"/>
          <w:color w:val="000000" w:themeColor="text1"/>
          <w:sz w:val="28"/>
          <w:szCs w:val="28"/>
        </w:rPr>
        <w:t xml:space="preserve"> района</w:t>
      </w:r>
      <w:r w:rsidR="00DC08BF">
        <w:rPr>
          <w:rFonts w:ascii="Times New Roman" w:hAnsi="Times New Roman" w:cs="Times New Roman"/>
          <w:color w:val="000000" w:themeColor="text1"/>
          <w:sz w:val="28"/>
          <w:szCs w:val="28"/>
        </w:rPr>
        <w:t xml:space="preserve"> Брянской области</w:t>
      </w:r>
      <w:r w:rsidRPr="00E61F4A">
        <w:rPr>
          <w:rFonts w:ascii="Times New Roman" w:hAnsi="Times New Roman" w:cs="Times New Roman"/>
          <w:color w:val="000000" w:themeColor="text1"/>
          <w:sz w:val="28"/>
          <w:szCs w:val="28"/>
        </w:rPr>
        <w:t xml:space="preserve"> в информационно-телекоммуникационной сети «Интернет».</w:t>
      </w:r>
    </w:p>
    <w:p w:rsidR="00305422" w:rsidRPr="00E61F4A" w:rsidRDefault="00305422" w:rsidP="00305422">
      <w:pPr>
        <w:tabs>
          <w:tab w:val="num" w:pos="200"/>
        </w:tabs>
        <w:spacing w:after="0" w:line="240" w:lineRule="auto"/>
        <w:ind w:firstLine="680"/>
        <w:jc w:val="both"/>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 xml:space="preserve">3. </w:t>
      </w:r>
      <w:proofErr w:type="gramStart"/>
      <w:r w:rsidRPr="00E61F4A">
        <w:rPr>
          <w:rFonts w:ascii="Times New Roman" w:hAnsi="Times New Roman" w:cs="Times New Roman"/>
          <w:color w:val="000000" w:themeColor="text1"/>
          <w:sz w:val="28"/>
          <w:szCs w:val="28"/>
        </w:rPr>
        <w:t>Контроль за</w:t>
      </w:r>
      <w:proofErr w:type="gramEnd"/>
      <w:r w:rsidRPr="00E61F4A">
        <w:rPr>
          <w:rFonts w:ascii="Times New Roman" w:hAnsi="Times New Roman" w:cs="Times New Roman"/>
          <w:color w:val="000000" w:themeColor="text1"/>
          <w:sz w:val="28"/>
          <w:szCs w:val="28"/>
        </w:rPr>
        <w:t xml:space="preserve"> исполнением настоящего распоряжения возложить на </w:t>
      </w:r>
      <w:r w:rsidR="00DC08BF">
        <w:rPr>
          <w:rFonts w:ascii="Times New Roman" w:hAnsi="Times New Roman" w:cs="Times New Roman"/>
          <w:color w:val="000000" w:themeColor="text1"/>
          <w:sz w:val="28"/>
          <w:szCs w:val="28"/>
        </w:rPr>
        <w:t xml:space="preserve">заместителя главы администрации Боровика </w:t>
      </w:r>
      <w:r w:rsidRPr="00E61F4A">
        <w:rPr>
          <w:rFonts w:ascii="Times New Roman" w:hAnsi="Times New Roman" w:cs="Times New Roman"/>
          <w:color w:val="000000" w:themeColor="text1"/>
          <w:sz w:val="28"/>
          <w:szCs w:val="28"/>
        </w:rPr>
        <w:t>А.</w:t>
      </w:r>
      <w:r w:rsidR="00DC08BF">
        <w:rPr>
          <w:rFonts w:ascii="Times New Roman" w:hAnsi="Times New Roman" w:cs="Times New Roman"/>
          <w:color w:val="000000" w:themeColor="text1"/>
          <w:sz w:val="28"/>
          <w:szCs w:val="28"/>
        </w:rPr>
        <w:t>В.</w:t>
      </w:r>
    </w:p>
    <w:p w:rsidR="009F5889" w:rsidRPr="00E61F4A" w:rsidRDefault="009F5889" w:rsidP="00305422">
      <w:pPr>
        <w:tabs>
          <w:tab w:val="num" w:pos="200"/>
        </w:tabs>
        <w:spacing w:after="0" w:line="240" w:lineRule="auto"/>
        <w:ind w:firstLine="680"/>
        <w:jc w:val="center"/>
        <w:outlineLvl w:val="0"/>
        <w:rPr>
          <w:rFonts w:ascii="Times New Roman" w:hAnsi="Times New Roman" w:cs="Times New Roman"/>
          <w:color w:val="000000" w:themeColor="text1"/>
          <w:sz w:val="28"/>
          <w:szCs w:val="28"/>
        </w:rPr>
      </w:pPr>
    </w:p>
    <w:p w:rsidR="00305422" w:rsidRDefault="00305422" w:rsidP="0000621D">
      <w:pPr>
        <w:tabs>
          <w:tab w:val="num" w:pos="200"/>
        </w:tabs>
        <w:spacing w:after="0" w:line="240" w:lineRule="auto"/>
        <w:outlineLvl w:val="0"/>
        <w:rPr>
          <w:rFonts w:ascii="Times New Roman" w:hAnsi="Times New Roman" w:cs="Times New Roman"/>
          <w:color w:val="000000" w:themeColor="text1"/>
          <w:sz w:val="28"/>
          <w:szCs w:val="28"/>
        </w:rPr>
      </w:pPr>
      <w:r w:rsidRPr="00E61F4A">
        <w:rPr>
          <w:rFonts w:ascii="Times New Roman" w:hAnsi="Times New Roman" w:cs="Times New Roman"/>
          <w:color w:val="000000" w:themeColor="text1"/>
          <w:sz w:val="28"/>
          <w:szCs w:val="28"/>
        </w:rPr>
        <w:t>Глава администрации</w:t>
      </w:r>
      <w:r w:rsidR="00A251A2">
        <w:rPr>
          <w:rFonts w:ascii="Times New Roman" w:hAnsi="Times New Roman" w:cs="Times New Roman"/>
          <w:color w:val="000000" w:themeColor="text1"/>
          <w:sz w:val="28"/>
          <w:szCs w:val="28"/>
        </w:rPr>
        <w:t xml:space="preserve"> </w:t>
      </w:r>
      <w:r w:rsidR="0000621D">
        <w:rPr>
          <w:rFonts w:ascii="Times New Roman" w:hAnsi="Times New Roman" w:cs="Times New Roman"/>
          <w:color w:val="000000" w:themeColor="text1"/>
          <w:sz w:val="28"/>
          <w:szCs w:val="28"/>
        </w:rPr>
        <w:t xml:space="preserve">Красногорского </w:t>
      </w:r>
      <w:r>
        <w:rPr>
          <w:rFonts w:ascii="Times New Roman" w:hAnsi="Times New Roman" w:cs="Times New Roman"/>
          <w:color w:val="000000" w:themeColor="text1"/>
          <w:sz w:val="28"/>
          <w:szCs w:val="28"/>
        </w:rPr>
        <w:t xml:space="preserve">района      </w:t>
      </w:r>
      <w:r w:rsidR="0000621D">
        <w:rPr>
          <w:rFonts w:ascii="Times New Roman" w:hAnsi="Times New Roman" w:cs="Times New Roman"/>
          <w:color w:val="000000" w:themeColor="text1"/>
          <w:sz w:val="28"/>
          <w:szCs w:val="28"/>
        </w:rPr>
        <w:t xml:space="preserve">                    С.С. </w:t>
      </w:r>
      <w:proofErr w:type="spellStart"/>
      <w:r w:rsidR="0000621D">
        <w:rPr>
          <w:rFonts w:ascii="Times New Roman" w:hAnsi="Times New Roman" w:cs="Times New Roman"/>
          <w:color w:val="000000" w:themeColor="text1"/>
          <w:sz w:val="28"/>
          <w:szCs w:val="28"/>
        </w:rPr>
        <w:t>Жилинский</w:t>
      </w:r>
      <w:proofErr w:type="spellEnd"/>
    </w:p>
    <w:p w:rsidR="00CC6799" w:rsidRDefault="00CC6799" w:rsidP="0000621D">
      <w:pPr>
        <w:tabs>
          <w:tab w:val="num" w:pos="200"/>
        </w:tabs>
        <w:spacing w:after="0" w:line="240" w:lineRule="auto"/>
        <w:outlineLvl w:val="0"/>
        <w:rPr>
          <w:rFonts w:ascii="Times New Roman" w:hAnsi="Times New Roman" w:cs="Times New Roman"/>
          <w:color w:val="000000" w:themeColor="text1"/>
          <w:sz w:val="28"/>
          <w:szCs w:val="28"/>
        </w:rPr>
      </w:pPr>
    </w:p>
    <w:p w:rsidR="00CC6799" w:rsidRDefault="00CC6799" w:rsidP="00CC6799">
      <w:pPr>
        <w:spacing w:after="0" w:line="240" w:lineRule="auto"/>
        <w:rPr>
          <w:rFonts w:ascii="Times New Roman" w:hAnsi="Times New Roman" w:cs="Times New Roman"/>
          <w:color w:val="000000" w:themeColor="text1"/>
          <w:sz w:val="28"/>
          <w:szCs w:val="28"/>
        </w:rPr>
        <w:sectPr w:rsidR="00CC6799">
          <w:pgSz w:w="11906" w:h="16838"/>
          <w:pgMar w:top="709" w:right="850" w:bottom="1134" w:left="1701" w:header="708" w:footer="708" w:gutter="0"/>
          <w:cols w:space="720"/>
        </w:sectPr>
      </w:pPr>
      <w:bookmarkStart w:id="0" w:name="_GoBack"/>
      <w:bookmarkEnd w:id="0"/>
    </w:p>
    <w:p w:rsidR="00332322" w:rsidRPr="008B0F38" w:rsidRDefault="00332322" w:rsidP="008B0F38">
      <w:pPr>
        <w:spacing w:line="271" w:lineRule="auto"/>
        <w:contextualSpacing/>
        <w:jc w:val="center"/>
        <w:rPr>
          <w:rFonts w:ascii="Times New Roman" w:hAnsi="Times New Roman" w:cs="Times New Roman"/>
          <w:b/>
          <w:sz w:val="28"/>
          <w:szCs w:val="28"/>
        </w:rPr>
      </w:pPr>
      <w:r w:rsidRPr="008B0F38">
        <w:rPr>
          <w:rFonts w:ascii="Times New Roman" w:hAnsi="Times New Roman" w:cs="Times New Roman"/>
          <w:b/>
          <w:sz w:val="28"/>
          <w:szCs w:val="28"/>
        </w:rPr>
        <w:lastRenderedPageBreak/>
        <w:t>Доклад</w:t>
      </w:r>
    </w:p>
    <w:p w:rsidR="00332322" w:rsidRPr="008B0F38" w:rsidRDefault="00332322" w:rsidP="008B0F38">
      <w:pPr>
        <w:spacing w:line="271" w:lineRule="auto"/>
        <w:contextualSpacing/>
        <w:jc w:val="center"/>
        <w:rPr>
          <w:rFonts w:ascii="Times New Roman" w:hAnsi="Times New Roman" w:cs="Times New Roman"/>
          <w:b/>
          <w:sz w:val="28"/>
          <w:szCs w:val="28"/>
        </w:rPr>
      </w:pPr>
      <w:r w:rsidRPr="008B0F38">
        <w:rPr>
          <w:rFonts w:ascii="Times New Roman" w:hAnsi="Times New Roman" w:cs="Times New Roman"/>
          <w:b/>
          <w:sz w:val="28"/>
          <w:szCs w:val="28"/>
        </w:rPr>
        <w:t>о результатах правоприменительной практики</w:t>
      </w:r>
      <w:r w:rsidR="00A251A2">
        <w:rPr>
          <w:rFonts w:ascii="Times New Roman" w:hAnsi="Times New Roman" w:cs="Times New Roman"/>
          <w:b/>
          <w:sz w:val="28"/>
          <w:szCs w:val="28"/>
        </w:rPr>
        <w:t xml:space="preserve"> </w:t>
      </w:r>
      <w:r w:rsidR="008B0F38" w:rsidRPr="008B0F38">
        <w:rPr>
          <w:rFonts w:ascii="Times New Roman" w:hAnsi="Times New Roman" w:cs="Times New Roman"/>
          <w:b/>
          <w:color w:val="000000" w:themeColor="text1"/>
          <w:sz w:val="28"/>
          <w:szCs w:val="28"/>
        </w:rPr>
        <w:t xml:space="preserve">осуществления муниципального контроля </w:t>
      </w:r>
      <w:r w:rsidR="008B0F38" w:rsidRPr="008B0F38">
        <w:rPr>
          <w:rFonts w:ascii="Times New Roman" w:eastAsia="Times New Roman" w:hAnsi="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 </w:t>
      </w:r>
      <w:r w:rsidR="008B0F38" w:rsidRPr="008B0F38">
        <w:rPr>
          <w:rFonts w:ascii="Times New Roman" w:hAnsi="Times New Roman" w:cs="Times New Roman"/>
          <w:b/>
          <w:sz w:val="28"/>
          <w:szCs w:val="28"/>
        </w:rPr>
        <w:t>за 2022 год</w:t>
      </w:r>
    </w:p>
    <w:p w:rsidR="00DC1D8B" w:rsidRPr="00DC1D8B" w:rsidRDefault="00DC1D8B" w:rsidP="00DC1D8B">
      <w:pPr>
        <w:spacing w:after="160" w:line="240" w:lineRule="auto"/>
        <w:ind w:left="360"/>
        <w:outlineLvl w:val="0"/>
        <w:rPr>
          <w:rFonts w:ascii="Times New Roman" w:hAnsi="Times New Roman" w:cs="Times New Roman"/>
          <w:b/>
          <w:sz w:val="28"/>
          <w:szCs w:val="28"/>
        </w:rPr>
      </w:pPr>
    </w:p>
    <w:p w:rsidR="00DC1D8B" w:rsidRPr="00AD6209" w:rsidRDefault="00DC1D8B" w:rsidP="00DC1D8B">
      <w:pPr>
        <w:pStyle w:val="a5"/>
        <w:numPr>
          <w:ilvl w:val="0"/>
          <w:numId w:val="4"/>
        </w:numPr>
        <w:spacing w:after="160" w:line="240" w:lineRule="auto"/>
        <w:ind w:left="714" w:hanging="357"/>
        <w:jc w:val="center"/>
        <w:outlineLvl w:val="0"/>
        <w:rPr>
          <w:rFonts w:ascii="Times New Roman" w:hAnsi="Times New Roman" w:cs="Times New Roman"/>
          <w:b/>
          <w:sz w:val="28"/>
          <w:szCs w:val="28"/>
        </w:rPr>
      </w:pPr>
      <w:r w:rsidRPr="00AD6209">
        <w:rPr>
          <w:rFonts w:ascii="Times New Roman" w:hAnsi="Times New Roman" w:cs="Times New Roman"/>
          <w:b/>
          <w:sz w:val="28"/>
          <w:szCs w:val="28"/>
        </w:rPr>
        <w:t>Общие положения</w:t>
      </w:r>
    </w:p>
    <w:p w:rsidR="008B0F38" w:rsidRDefault="008B0F38" w:rsidP="008B0F38">
      <w:pPr>
        <w:spacing w:line="271" w:lineRule="auto"/>
        <w:contextualSpacing/>
        <w:jc w:val="center"/>
        <w:rPr>
          <w:rFonts w:ascii="Times New Roman" w:hAnsi="Times New Roman"/>
          <w:color w:val="000000" w:themeColor="text1"/>
          <w:sz w:val="28"/>
          <w:szCs w:val="28"/>
        </w:rPr>
      </w:pPr>
    </w:p>
    <w:p w:rsidR="00332322" w:rsidRDefault="00CC244D" w:rsidP="00332322">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Настоящий доклад о результатах</w:t>
      </w:r>
      <w:r>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бобщени</w:t>
      </w:r>
      <w:r>
        <w:rPr>
          <w:rFonts w:ascii="Times New Roman" w:hAnsi="Times New Roman"/>
          <w:color w:val="000000" w:themeColor="text1"/>
          <w:sz w:val="28"/>
          <w:szCs w:val="28"/>
        </w:rPr>
        <w:t>я</w:t>
      </w:r>
      <w:r w:rsidR="00332322" w:rsidRPr="00053BE7">
        <w:rPr>
          <w:rFonts w:ascii="Times New Roman" w:hAnsi="Times New Roman"/>
          <w:color w:val="000000" w:themeColor="text1"/>
          <w:sz w:val="28"/>
          <w:szCs w:val="28"/>
        </w:rPr>
        <w:t xml:space="preserve"> правоприменительной практики </w:t>
      </w:r>
      <w:r w:rsidR="008B0F38" w:rsidRPr="008B0F38">
        <w:rPr>
          <w:rFonts w:ascii="Times New Roman" w:hAnsi="Times New Roman" w:cs="Times New Roman"/>
          <w:sz w:val="28"/>
          <w:szCs w:val="28"/>
        </w:rPr>
        <w:t>за 2022 год</w:t>
      </w:r>
      <w:r w:rsidR="00332322" w:rsidRPr="00053BE7">
        <w:rPr>
          <w:rFonts w:ascii="Times New Roman" w:hAnsi="Times New Roman"/>
          <w:color w:val="000000" w:themeColor="text1"/>
          <w:sz w:val="28"/>
          <w:szCs w:val="28"/>
        </w:rPr>
        <w:t>подготовлен в соответствии с</w:t>
      </w:r>
      <w:r w:rsidR="009B23D8">
        <w:rPr>
          <w:rFonts w:ascii="Times New Roman" w:hAnsi="Times New Roman"/>
          <w:color w:val="000000" w:themeColor="text1"/>
          <w:sz w:val="28"/>
          <w:szCs w:val="28"/>
        </w:rPr>
        <w:t>о</w:t>
      </w:r>
      <w:r w:rsidR="00332322" w:rsidRPr="00053BE7">
        <w:rPr>
          <w:rFonts w:ascii="Times New Roman" w:hAnsi="Times New Roman"/>
          <w:color w:val="000000" w:themeColor="text1"/>
          <w:sz w:val="28"/>
          <w:szCs w:val="28"/>
        </w:rPr>
        <w:t xml:space="preserve"> ст. 47 Федерального закона от 31.07.2020 №248-ФЗ «О государственном контроле (надзоре) и муниципальном контроле в Российской Федерации</w:t>
      </w:r>
      <w:r>
        <w:rPr>
          <w:rFonts w:ascii="Times New Roman" w:hAnsi="Times New Roman"/>
          <w:color w:val="000000" w:themeColor="text1"/>
          <w:sz w:val="28"/>
          <w:szCs w:val="28"/>
        </w:rPr>
        <w:t>»</w:t>
      </w:r>
      <w:r w:rsidR="00332322" w:rsidRPr="00053BE7">
        <w:rPr>
          <w:rFonts w:ascii="Times New Roman" w:hAnsi="Times New Roman"/>
          <w:color w:val="000000" w:themeColor="text1"/>
          <w:sz w:val="28"/>
          <w:szCs w:val="28"/>
        </w:rPr>
        <w:t xml:space="preserve">. </w:t>
      </w:r>
    </w:p>
    <w:p w:rsidR="00CC244D" w:rsidRDefault="00CC244D" w:rsidP="00CC244D">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Доклад содержит материалы обобщения правоприменительной практики по</w:t>
      </w:r>
      <w:r w:rsidRPr="00E61F4A">
        <w:rPr>
          <w:rFonts w:ascii="Times New Roman" w:hAnsi="Times New Roman" w:cs="Times New Roman"/>
          <w:color w:val="000000" w:themeColor="text1"/>
          <w:sz w:val="28"/>
          <w:szCs w:val="28"/>
        </w:rPr>
        <w:t>осуществлени</w:t>
      </w:r>
      <w:r>
        <w:rPr>
          <w:rFonts w:ascii="Times New Roman" w:hAnsi="Times New Roman" w:cs="Times New Roman"/>
          <w:color w:val="000000" w:themeColor="text1"/>
          <w:sz w:val="28"/>
          <w:szCs w:val="28"/>
        </w:rPr>
        <w:t>ю</w:t>
      </w:r>
      <w:r w:rsidRPr="00E61F4A">
        <w:rPr>
          <w:rFonts w:ascii="Times New Roman" w:hAnsi="Times New Roman" w:cs="Times New Roman"/>
          <w:color w:val="000000" w:themeColor="text1"/>
          <w:sz w:val="28"/>
          <w:szCs w:val="28"/>
        </w:rPr>
        <w:t xml:space="preserve"> муниципального контроля </w:t>
      </w:r>
      <w:r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Pr>
          <w:rFonts w:ascii="Times New Roman" w:hAnsi="Times New Roman" w:cs="Times New Roman"/>
          <w:sz w:val="28"/>
          <w:szCs w:val="28"/>
        </w:rPr>
        <w:t>, отнесенны</w:t>
      </w:r>
      <w:r w:rsidR="00970528">
        <w:rPr>
          <w:rFonts w:ascii="Times New Roman" w:hAnsi="Times New Roman" w:cs="Times New Roman"/>
          <w:sz w:val="28"/>
          <w:szCs w:val="28"/>
        </w:rPr>
        <w:t>е</w:t>
      </w:r>
      <w:r>
        <w:rPr>
          <w:rFonts w:ascii="Times New Roman" w:hAnsi="Times New Roman" w:cs="Times New Roman"/>
          <w:sz w:val="28"/>
          <w:szCs w:val="28"/>
        </w:rPr>
        <w:t xml:space="preserve"> к полномочиям администрации Красногорского района Брянской области</w:t>
      </w:r>
      <w:r w:rsidR="00DC1D8B">
        <w:rPr>
          <w:rFonts w:ascii="Times New Roman" w:hAnsi="Times New Roman" w:cs="Times New Roman"/>
          <w:sz w:val="28"/>
          <w:szCs w:val="28"/>
        </w:rPr>
        <w:t>.</w:t>
      </w:r>
    </w:p>
    <w:p w:rsidR="002B0004" w:rsidRPr="00DC1D8B" w:rsidRDefault="002B0004" w:rsidP="00332322">
      <w:pPr>
        <w:tabs>
          <w:tab w:val="num" w:pos="200"/>
        </w:tabs>
        <w:spacing w:after="0" w:line="240" w:lineRule="auto"/>
        <w:ind w:firstLine="709"/>
        <w:jc w:val="both"/>
        <w:outlineLvl w:val="0"/>
        <w:rPr>
          <w:rFonts w:ascii="Times New Roman" w:hAnsi="Times New Roman" w:cs="Times New Roman"/>
          <w:color w:val="000000" w:themeColor="text1"/>
          <w:sz w:val="28"/>
          <w:szCs w:val="28"/>
        </w:rPr>
      </w:pPr>
      <w:r w:rsidRPr="00DC1D8B">
        <w:rPr>
          <w:rFonts w:ascii="Times New Roman" w:hAnsi="Times New Roman" w:cs="Times New Roman"/>
          <w:color w:val="000000"/>
          <w:sz w:val="26"/>
          <w:szCs w:val="26"/>
        </w:rPr>
        <w:t>Обобщение правоприменительной практики проводится для решения</w:t>
      </w:r>
      <w:r w:rsidRPr="00DC1D8B">
        <w:rPr>
          <w:rFonts w:ascii="Times New Roman" w:hAnsi="Times New Roman" w:cs="Times New Roman"/>
          <w:color w:val="000000"/>
          <w:sz w:val="26"/>
          <w:szCs w:val="26"/>
        </w:rPr>
        <w:br/>
        <w:t>следующих задач:</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332322" w:rsidRPr="00CD53D1" w:rsidRDefault="00332322" w:rsidP="00332322">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4) подготовка предложений об актуализации обязательных требований;</w:t>
      </w:r>
    </w:p>
    <w:p w:rsidR="00332322" w:rsidRDefault="00332322" w:rsidP="008057CF">
      <w:pPr>
        <w:tabs>
          <w:tab w:val="num" w:pos="200"/>
        </w:tabs>
        <w:spacing w:after="0" w:line="240" w:lineRule="auto"/>
        <w:ind w:firstLine="709"/>
        <w:jc w:val="both"/>
        <w:outlineLvl w:val="0"/>
        <w:rPr>
          <w:rFonts w:ascii="Times New Roman" w:hAnsi="Times New Roman"/>
          <w:color w:val="000000" w:themeColor="text1"/>
          <w:sz w:val="28"/>
          <w:szCs w:val="28"/>
        </w:rPr>
      </w:pPr>
      <w:r w:rsidRPr="00CD53D1">
        <w:rPr>
          <w:rFonts w:ascii="Times New Roman" w:hAnsi="Times New Roman"/>
          <w:color w:val="000000" w:themeColor="text1"/>
          <w:sz w:val="28"/>
          <w:szCs w:val="28"/>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 </w:t>
      </w:r>
    </w:p>
    <w:p w:rsidR="00321F01" w:rsidRDefault="00DC1D8B" w:rsidP="008057CF">
      <w:pPr>
        <w:shd w:val="clear" w:color="auto" w:fill="FFFFFF"/>
        <w:spacing w:after="0" w:line="240" w:lineRule="auto"/>
        <w:ind w:firstLine="709"/>
        <w:jc w:val="both"/>
        <w:rPr>
          <w:rFonts w:ascii="Times New Roman" w:eastAsia="Times New Roman" w:hAnsi="Times New Roman"/>
          <w:color w:val="010101"/>
          <w:sz w:val="26"/>
          <w:szCs w:val="26"/>
          <w:lang w:eastAsia="ru-RU"/>
        </w:rPr>
      </w:pPr>
      <w:r>
        <w:rPr>
          <w:rFonts w:ascii="Times New Roman" w:hAnsi="Times New Roman" w:cs="Times New Roman"/>
          <w:sz w:val="28"/>
          <w:szCs w:val="28"/>
        </w:rPr>
        <w:t xml:space="preserve">Перечни актов, содержащих обязательные требования, соблюдение которых оценивается при проведении мероприятий по контролю (надзору), опубликованы на официальном сайте </w:t>
      </w:r>
      <w:proofErr w:type="spellStart"/>
      <w:r>
        <w:rPr>
          <w:rFonts w:ascii="Times New Roman" w:hAnsi="Times New Roman" w:cs="Times New Roman"/>
          <w:sz w:val="28"/>
          <w:szCs w:val="28"/>
        </w:rPr>
        <w:t>администрации</w:t>
      </w:r>
      <w:hyperlink r:id="rId5" w:history="1">
        <w:r w:rsidR="00321F01" w:rsidRPr="0079622E">
          <w:rPr>
            <w:rStyle w:val="a6"/>
            <w:rFonts w:ascii="Times New Roman" w:eastAsia="Times New Roman" w:hAnsi="Times New Roman"/>
            <w:sz w:val="26"/>
            <w:szCs w:val="26"/>
            <w:lang w:eastAsia="ru-RU"/>
          </w:rPr>
          <w:t>https</w:t>
        </w:r>
        <w:proofErr w:type="spellEnd"/>
        <w:r w:rsidR="00321F01" w:rsidRPr="0079622E">
          <w:rPr>
            <w:rStyle w:val="a6"/>
            <w:rFonts w:ascii="Times New Roman" w:eastAsia="Times New Roman" w:hAnsi="Times New Roman"/>
            <w:sz w:val="26"/>
            <w:szCs w:val="26"/>
            <w:lang w:eastAsia="ru-RU"/>
          </w:rPr>
          <w:t>://</w:t>
        </w:r>
        <w:proofErr w:type="spellStart"/>
        <w:r w:rsidR="00321F01" w:rsidRPr="0079622E">
          <w:rPr>
            <w:rStyle w:val="a6"/>
            <w:rFonts w:ascii="Times New Roman" w:eastAsia="Times New Roman" w:hAnsi="Times New Roman"/>
            <w:sz w:val="26"/>
            <w:szCs w:val="26"/>
            <w:lang w:eastAsia="ru-RU"/>
          </w:rPr>
          <w:t>www</w:t>
        </w:r>
        <w:proofErr w:type="spellEnd"/>
        <w:r w:rsidR="00321F01" w:rsidRPr="0079622E">
          <w:rPr>
            <w:rStyle w:val="a6"/>
            <w:rFonts w:ascii="Times New Roman" w:eastAsia="Times New Roman" w:hAnsi="Times New Roman"/>
            <w:sz w:val="26"/>
            <w:szCs w:val="26"/>
            <w:lang w:eastAsia="ru-RU"/>
          </w:rPr>
          <w:t>.</w:t>
        </w:r>
        <w:proofErr w:type="spellStart"/>
        <w:r w:rsidR="00321F01" w:rsidRPr="0079622E">
          <w:rPr>
            <w:rStyle w:val="a6"/>
            <w:rFonts w:ascii="Times New Roman" w:eastAsia="Times New Roman" w:hAnsi="Times New Roman"/>
            <w:sz w:val="26"/>
            <w:szCs w:val="26"/>
            <w:lang w:val="en-US" w:eastAsia="ru-RU"/>
          </w:rPr>
          <w:t>krgadm</w:t>
        </w:r>
        <w:proofErr w:type="spellEnd"/>
        <w:r w:rsidR="00321F01" w:rsidRPr="0079622E">
          <w:rPr>
            <w:rStyle w:val="a6"/>
            <w:rFonts w:ascii="Times New Roman" w:eastAsia="Times New Roman" w:hAnsi="Times New Roman"/>
            <w:sz w:val="26"/>
            <w:szCs w:val="26"/>
            <w:lang w:eastAsia="ru-RU"/>
          </w:rPr>
          <w:t>.</w:t>
        </w:r>
        <w:proofErr w:type="spellStart"/>
        <w:r w:rsidR="00321F01" w:rsidRPr="0079622E">
          <w:rPr>
            <w:rStyle w:val="a6"/>
            <w:rFonts w:ascii="Times New Roman" w:eastAsia="Times New Roman" w:hAnsi="Times New Roman"/>
            <w:sz w:val="26"/>
            <w:szCs w:val="26"/>
            <w:lang w:eastAsia="ru-RU"/>
          </w:rPr>
          <w:t>ru</w:t>
        </w:r>
        <w:proofErr w:type="spellEnd"/>
      </w:hyperlink>
      <w:r w:rsidR="00321F01">
        <w:rPr>
          <w:rFonts w:ascii="Times New Roman" w:eastAsia="Times New Roman" w:hAnsi="Times New Roman"/>
          <w:color w:val="010101"/>
          <w:sz w:val="26"/>
          <w:szCs w:val="26"/>
          <w:lang w:eastAsia="ru-RU"/>
        </w:rPr>
        <w:t>.</w:t>
      </w:r>
    </w:p>
    <w:p w:rsidR="0033696F" w:rsidRPr="0079622E" w:rsidRDefault="0033696F" w:rsidP="008057CF">
      <w:pPr>
        <w:shd w:val="clear" w:color="auto" w:fill="FFFFFF"/>
        <w:spacing w:after="0" w:line="240" w:lineRule="auto"/>
        <w:ind w:firstLine="709"/>
        <w:jc w:val="both"/>
        <w:rPr>
          <w:rFonts w:ascii="Times New Roman" w:eastAsia="Times New Roman" w:hAnsi="Times New Roman"/>
          <w:color w:val="010101"/>
          <w:sz w:val="26"/>
          <w:szCs w:val="26"/>
          <w:lang w:eastAsia="ru-RU"/>
        </w:rPr>
      </w:pPr>
    </w:p>
    <w:p w:rsidR="00DC1D8B" w:rsidRPr="00DC1D8B" w:rsidRDefault="00043791" w:rsidP="00043791">
      <w:pPr>
        <w:pStyle w:val="a5"/>
        <w:spacing w:after="0" w:line="240" w:lineRule="auto"/>
        <w:jc w:val="center"/>
        <w:outlineLvl w:val="0"/>
        <w:rPr>
          <w:color w:val="000000"/>
          <w:sz w:val="26"/>
          <w:szCs w:val="26"/>
        </w:rPr>
      </w:pPr>
      <w:r>
        <w:rPr>
          <w:rFonts w:ascii="Times New Roman" w:hAnsi="Times New Roman" w:cs="Times New Roman"/>
          <w:b/>
          <w:sz w:val="28"/>
          <w:szCs w:val="28"/>
        </w:rPr>
        <w:t>2.</w:t>
      </w:r>
      <w:r w:rsidR="00DC1D8B" w:rsidRPr="00DC1D8B">
        <w:rPr>
          <w:rFonts w:ascii="Times New Roman" w:hAnsi="Times New Roman" w:cs="Times New Roman"/>
          <w:b/>
          <w:sz w:val="28"/>
          <w:szCs w:val="28"/>
        </w:rPr>
        <w:t>Организация осуществления муниципального контроля (надзора)</w:t>
      </w:r>
    </w:p>
    <w:p w:rsidR="00DC1D8B" w:rsidRPr="00DC1D8B" w:rsidRDefault="00DC1D8B" w:rsidP="00DC1D8B">
      <w:pPr>
        <w:tabs>
          <w:tab w:val="left" w:pos="1762"/>
        </w:tabs>
        <w:spacing w:after="0" w:line="240" w:lineRule="auto"/>
        <w:ind w:firstLine="709"/>
        <w:jc w:val="both"/>
        <w:rPr>
          <w:rFonts w:ascii="Times New Roman" w:hAnsi="Times New Roman" w:cs="Times New Roman"/>
          <w:sz w:val="28"/>
          <w:szCs w:val="28"/>
        </w:rPr>
      </w:pPr>
      <w:r w:rsidRPr="00DC1D8B">
        <w:rPr>
          <w:rFonts w:ascii="Times New Roman" w:hAnsi="Times New Roman" w:cs="Times New Roman"/>
          <w:sz w:val="28"/>
          <w:szCs w:val="28"/>
        </w:rPr>
        <w:t xml:space="preserve">Под муниципальным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w:t>
      </w:r>
      <w:r w:rsidRPr="00DC1D8B">
        <w:rPr>
          <w:rFonts w:ascii="Times New Roman" w:hAnsi="Times New Roman" w:cs="Times New Roman"/>
          <w:sz w:val="28"/>
          <w:szCs w:val="28"/>
        </w:rPr>
        <w:lastRenderedPageBreak/>
        <w:t>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w:t>
      </w:r>
      <w:r w:rsidR="00043791">
        <w:rPr>
          <w:rFonts w:ascii="Times New Roman" w:hAnsi="Times New Roman" w:cs="Times New Roman"/>
          <w:sz w:val="28"/>
          <w:szCs w:val="28"/>
        </w:rPr>
        <w:t xml:space="preserve"> обязательных требований</w:t>
      </w:r>
      <w:r w:rsidRPr="00DC1D8B">
        <w:rPr>
          <w:rFonts w:ascii="Times New Roman" w:hAnsi="Times New Roman" w:cs="Times New Roman"/>
          <w:sz w:val="28"/>
          <w:szCs w:val="28"/>
        </w:rPr>
        <w:t>.</w:t>
      </w:r>
    </w:p>
    <w:p w:rsidR="00332322" w:rsidRDefault="00A95665"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6C1E56">
        <w:rPr>
          <w:rFonts w:ascii="Times New Roman" w:hAnsi="Times New Roman" w:cs="Times New Roman"/>
          <w:sz w:val="28"/>
          <w:szCs w:val="28"/>
        </w:rPr>
        <w:t>При реализации функций при осуществлении м</w:t>
      </w:r>
      <w:r w:rsidR="00332322" w:rsidRPr="006C1E56">
        <w:rPr>
          <w:rFonts w:ascii="Times New Roman" w:hAnsi="Times New Roman" w:cs="Times New Roman"/>
          <w:color w:val="000000" w:themeColor="text1"/>
          <w:sz w:val="28"/>
          <w:szCs w:val="28"/>
        </w:rPr>
        <w:t>униципальн</w:t>
      </w:r>
      <w:r w:rsidRPr="006C1E56">
        <w:rPr>
          <w:rFonts w:ascii="Times New Roman" w:hAnsi="Times New Roman" w:cs="Times New Roman"/>
          <w:color w:val="000000" w:themeColor="text1"/>
          <w:sz w:val="28"/>
          <w:szCs w:val="28"/>
        </w:rPr>
        <w:t>ого</w:t>
      </w:r>
      <w:r w:rsidR="00332322" w:rsidRPr="006C1E56">
        <w:rPr>
          <w:rFonts w:ascii="Times New Roman" w:hAnsi="Times New Roman" w:cs="Times New Roman"/>
          <w:color w:val="000000" w:themeColor="text1"/>
          <w:sz w:val="28"/>
          <w:szCs w:val="28"/>
        </w:rPr>
        <w:t xml:space="preserve"> контрол</w:t>
      </w:r>
      <w:r w:rsidRPr="006C1E56">
        <w:rPr>
          <w:rFonts w:ascii="Times New Roman" w:hAnsi="Times New Roman" w:cs="Times New Roman"/>
          <w:color w:val="000000" w:themeColor="text1"/>
          <w:sz w:val="28"/>
          <w:szCs w:val="28"/>
        </w:rPr>
        <w:t>я</w:t>
      </w:r>
      <w:r w:rsidR="00332322" w:rsidRPr="006C1E56">
        <w:rPr>
          <w:rFonts w:ascii="Times New Roman" w:hAnsi="Times New Roman" w:cs="Times New Roman"/>
          <w:color w:val="000000" w:themeColor="text1"/>
          <w:sz w:val="28"/>
          <w:szCs w:val="28"/>
        </w:rPr>
        <w:t xml:space="preserve"> на автомобильном транспорте, городском наземном электрическом транспорте и в дорожном хозяйстве </w:t>
      </w:r>
      <w:r w:rsidR="006C1E56" w:rsidRPr="006C1E56">
        <w:rPr>
          <w:rFonts w:ascii="Times New Roman" w:hAnsi="Times New Roman" w:cs="Times New Roman"/>
          <w:color w:val="000000" w:themeColor="text1"/>
          <w:sz w:val="28"/>
          <w:szCs w:val="28"/>
        </w:rPr>
        <w:t xml:space="preserve">администрация Красногорского района Брянской области </w:t>
      </w:r>
      <w:r w:rsidRPr="006C1E56">
        <w:rPr>
          <w:rFonts w:ascii="Times New Roman" w:hAnsi="Times New Roman" w:cs="Times New Roman"/>
          <w:sz w:val="28"/>
          <w:szCs w:val="28"/>
        </w:rPr>
        <w:t>руководствовалась следующими нормативными правовыми актами</w:t>
      </w:r>
      <w:proofErr w:type="gramStart"/>
      <w:r w:rsidRPr="006C1E56">
        <w:rPr>
          <w:rFonts w:ascii="Times New Roman" w:hAnsi="Times New Roman" w:cs="Times New Roman"/>
          <w:sz w:val="28"/>
          <w:szCs w:val="28"/>
        </w:rPr>
        <w:t>:</w:t>
      </w:r>
      <w:r w:rsidR="00332322" w:rsidRPr="006C1E56">
        <w:rPr>
          <w:rFonts w:ascii="Times New Roman" w:hAnsi="Times New Roman" w:cs="Times New Roman"/>
          <w:color w:val="000000"/>
          <w:sz w:val="28"/>
          <w:szCs w:val="28"/>
        </w:rPr>
        <w:t>Ф</w:t>
      </w:r>
      <w:proofErr w:type="gramEnd"/>
      <w:r w:rsidR="00332322" w:rsidRPr="006C1E56">
        <w:rPr>
          <w:rFonts w:ascii="Times New Roman" w:hAnsi="Times New Roman" w:cs="Times New Roman"/>
          <w:color w:val="000000"/>
          <w:sz w:val="28"/>
          <w:szCs w:val="28"/>
        </w:rPr>
        <w:t>едеральным законом</w:t>
      </w:r>
      <w:r w:rsidR="00332322" w:rsidRPr="006C1E56">
        <w:rPr>
          <w:rFonts w:ascii="Times New Roman" w:eastAsia="Times New Roman" w:hAnsi="Times New Roman" w:cs="Times New Roman"/>
          <w:color w:val="000000"/>
          <w:sz w:val="28"/>
          <w:szCs w:val="28"/>
        </w:rPr>
        <w:t xml:space="preserve"> от 31.07.2020</w:t>
      </w:r>
      <w:r w:rsidR="00B628C6" w:rsidRPr="006C1E56">
        <w:rPr>
          <w:rFonts w:ascii="Times New Roman" w:eastAsia="Times New Roman" w:hAnsi="Times New Roman" w:cs="Times New Roman"/>
          <w:color w:val="000000"/>
          <w:sz w:val="28"/>
          <w:szCs w:val="28"/>
        </w:rPr>
        <w:t>г.</w:t>
      </w:r>
      <w:r w:rsidR="00332322" w:rsidRPr="006C1E56">
        <w:rPr>
          <w:rFonts w:ascii="Times New Roman" w:eastAsia="Times New Roman" w:hAnsi="Times New Roman" w:cs="Times New Roman"/>
          <w:color w:val="000000"/>
          <w:sz w:val="28"/>
          <w:szCs w:val="28"/>
        </w:rPr>
        <w:t xml:space="preserve"> № 248-ФЗ «О государственном</w:t>
      </w:r>
      <w:r w:rsidR="00332322" w:rsidRPr="00567818">
        <w:rPr>
          <w:rFonts w:ascii="Times New Roman" w:eastAsia="Times New Roman" w:hAnsi="Times New Roman" w:cs="Times New Roman"/>
          <w:color w:val="000000"/>
          <w:sz w:val="28"/>
          <w:szCs w:val="28"/>
        </w:rPr>
        <w:t xml:space="preserve"> контроле (надзоре) и муниципальном контроле в Российской Федерации», </w:t>
      </w:r>
      <w:r w:rsidR="00332322">
        <w:rPr>
          <w:rFonts w:ascii="Times New Roman" w:hAnsi="Times New Roman" w:cs="Times New Roman"/>
          <w:color w:val="000000"/>
          <w:sz w:val="28"/>
          <w:szCs w:val="28"/>
        </w:rPr>
        <w:t>Федеральным законом</w:t>
      </w:r>
      <w:r w:rsidR="00332322" w:rsidRPr="00567818">
        <w:rPr>
          <w:rFonts w:ascii="Times New Roman" w:eastAsia="Times New Roman" w:hAnsi="Times New Roman" w:cs="Times New Roman"/>
          <w:color w:val="000000"/>
          <w:sz w:val="28"/>
          <w:szCs w:val="28"/>
        </w:rPr>
        <w:t>от 08.11.2007</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w:t>
      </w:r>
      <w:r w:rsidR="00332322">
        <w:rPr>
          <w:rFonts w:ascii="Times New Roman" w:hAnsi="Times New Roman" w:cs="Times New Roman"/>
          <w:color w:val="000000"/>
          <w:sz w:val="28"/>
          <w:szCs w:val="28"/>
        </w:rPr>
        <w:t>Федеральным законом</w:t>
      </w:r>
      <w:r w:rsidR="00332322" w:rsidRPr="00567818">
        <w:rPr>
          <w:rFonts w:ascii="Times New Roman" w:eastAsia="Times New Roman" w:hAnsi="Times New Roman" w:cs="Times New Roman"/>
          <w:color w:val="000000"/>
          <w:sz w:val="28"/>
          <w:szCs w:val="28"/>
        </w:rPr>
        <w:t>от 08.11.2007</w:t>
      </w:r>
      <w:proofErr w:type="gramStart"/>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B628C6">
        <w:rPr>
          <w:rFonts w:ascii="Times New Roman" w:eastAsia="Times New Roman" w:hAnsi="Times New Roman" w:cs="Times New Roman"/>
          <w:color w:val="000000"/>
          <w:sz w:val="28"/>
          <w:szCs w:val="28"/>
        </w:rPr>
        <w:t>ым</w:t>
      </w:r>
      <w:r w:rsidR="00332322" w:rsidRPr="00031A8D">
        <w:rPr>
          <w:rStyle w:val="a6"/>
          <w:rFonts w:ascii="Times New Roman" w:eastAsia="Times New Roman" w:hAnsi="Times New Roman" w:cs="Times New Roman"/>
          <w:color w:val="000000"/>
          <w:sz w:val="28"/>
          <w:szCs w:val="28"/>
          <w:u w:val="none"/>
        </w:rPr>
        <w:t>закон</w:t>
      </w:r>
      <w:r w:rsidR="00B628C6" w:rsidRPr="00031A8D">
        <w:rPr>
          <w:rStyle w:val="a6"/>
          <w:rFonts w:ascii="Times New Roman" w:eastAsia="Times New Roman" w:hAnsi="Times New Roman" w:cs="Times New Roman"/>
          <w:color w:val="000000"/>
          <w:sz w:val="28"/>
          <w:szCs w:val="28"/>
          <w:u w:val="none"/>
        </w:rPr>
        <w:t>ом</w:t>
      </w:r>
      <w:r w:rsidR="00332322" w:rsidRPr="00567818">
        <w:rPr>
          <w:rFonts w:ascii="Times New Roman" w:eastAsia="Times New Roman" w:hAnsi="Times New Roman" w:cs="Times New Roman"/>
          <w:color w:val="000000"/>
          <w:sz w:val="28"/>
          <w:szCs w:val="28"/>
        </w:rPr>
        <w:t xml:space="preserve"> от 06.10.2003</w:t>
      </w:r>
      <w:r w:rsidR="00B628C6">
        <w:rPr>
          <w:rFonts w:ascii="Times New Roman" w:eastAsia="Times New Roman" w:hAnsi="Times New Roman" w:cs="Times New Roman"/>
          <w:color w:val="000000"/>
          <w:sz w:val="28"/>
          <w:szCs w:val="28"/>
        </w:rPr>
        <w:t>г.</w:t>
      </w:r>
      <w:r w:rsidR="00332322" w:rsidRPr="00567818">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r w:rsidR="00332322">
        <w:rPr>
          <w:rFonts w:ascii="Times New Roman" w:hAnsi="Times New Roman" w:cs="Times New Roman"/>
          <w:color w:val="000000"/>
          <w:sz w:val="28"/>
          <w:szCs w:val="28"/>
        </w:rPr>
        <w:t xml:space="preserve">, </w:t>
      </w:r>
      <w:r w:rsidR="00332322">
        <w:rPr>
          <w:rFonts w:ascii="Times New Roman" w:hAnsi="Times New Roman" w:cs="Times New Roman"/>
          <w:sz w:val="28"/>
        </w:rPr>
        <w:t>Положением</w:t>
      </w:r>
      <w:r w:rsidR="00B628C6">
        <w:rPr>
          <w:rFonts w:ascii="Times New Roman" w:hAnsi="Times New Roman" w:cs="Times New Roman"/>
          <w:sz w:val="28"/>
        </w:rPr>
        <w:t xml:space="preserve">о муниципальном контроле </w:t>
      </w:r>
      <w:r w:rsidR="00B628C6"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00332322" w:rsidRPr="00173CD5">
        <w:rPr>
          <w:rFonts w:ascii="Times New Roman" w:hAnsi="Times New Roman" w:cs="Times New Roman"/>
          <w:sz w:val="28"/>
          <w:szCs w:val="28"/>
        </w:rPr>
        <w:t>, утвержденным</w:t>
      </w:r>
      <w:proofErr w:type="gramEnd"/>
      <w:r w:rsidR="00332322" w:rsidRPr="00173CD5">
        <w:rPr>
          <w:rFonts w:ascii="Times New Roman" w:hAnsi="Times New Roman" w:cs="Times New Roman"/>
          <w:sz w:val="28"/>
          <w:szCs w:val="28"/>
        </w:rPr>
        <w:t xml:space="preserve"> решением </w:t>
      </w:r>
      <w:r w:rsidR="00543C1A">
        <w:rPr>
          <w:rFonts w:ascii="Times New Roman" w:hAnsi="Times New Roman" w:cs="Times New Roman"/>
          <w:sz w:val="28"/>
          <w:szCs w:val="28"/>
        </w:rPr>
        <w:t xml:space="preserve">Красногорского </w:t>
      </w:r>
      <w:r w:rsidR="00AD7B9A">
        <w:rPr>
          <w:rFonts w:ascii="Times New Roman" w:hAnsi="Times New Roman" w:cs="Times New Roman"/>
          <w:sz w:val="28"/>
          <w:szCs w:val="28"/>
        </w:rPr>
        <w:t>районного</w:t>
      </w:r>
      <w:r w:rsidR="00332322">
        <w:rPr>
          <w:rFonts w:ascii="Times New Roman" w:hAnsi="Times New Roman" w:cs="Times New Roman"/>
          <w:sz w:val="28"/>
          <w:szCs w:val="28"/>
        </w:rPr>
        <w:t xml:space="preserve"> Совета народных депутатов от </w:t>
      </w:r>
      <w:r w:rsidR="00543C1A">
        <w:rPr>
          <w:rFonts w:ascii="Times New Roman" w:hAnsi="Times New Roman" w:cs="Times New Roman"/>
          <w:sz w:val="28"/>
          <w:szCs w:val="28"/>
        </w:rPr>
        <w:t>0</w:t>
      </w:r>
      <w:r w:rsidR="00AD7B9A">
        <w:rPr>
          <w:rFonts w:ascii="Times New Roman" w:hAnsi="Times New Roman" w:cs="Times New Roman"/>
          <w:sz w:val="28"/>
          <w:szCs w:val="28"/>
        </w:rPr>
        <w:t>7</w:t>
      </w:r>
      <w:r w:rsidR="00543C1A">
        <w:rPr>
          <w:rFonts w:ascii="Times New Roman" w:hAnsi="Times New Roman" w:cs="Times New Roman"/>
          <w:sz w:val="28"/>
          <w:szCs w:val="28"/>
        </w:rPr>
        <w:t>.12.2021г.</w:t>
      </w:r>
      <w:r w:rsidR="00332322">
        <w:rPr>
          <w:rFonts w:ascii="Times New Roman" w:hAnsi="Times New Roman" w:cs="Times New Roman"/>
          <w:sz w:val="28"/>
          <w:szCs w:val="28"/>
        </w:rPr>
        <w:t xml:space="preserve"> № </w:t>
      </w:r>
      <w:r w:rsidR="00AD7B9A">
        <w:rPr>
          <w:rFonts w:ascii="Times New Roman" w:hAnsi="Times New Roman" w:cs="Times New Roman"/>
          <w:sz w:val="28"/>
          <w:szCs w:val="28"/>
        </w:rPr>
        <w:t>6-185</w:t>
      </w:r>
      <w:r w:rsidR="00332322" w:rsidRPr="00173CD5">
        <w:rPr>
          <w:rFonts w:ascii="Times New Roman" w:hAnsi="Times New Roman" w:cs="Times New Roman"/>
          <w:sz w:val="28"/>
          <w:szCs w:val="28"/>
        </w:rPr>
        <w:t>.</w:t>
      </w:r>
    </w:p>
    <w:p w:rsidR="00332322" w:rsidRPr="001B1B27" w:rsidRDefault="00332322" w:rsidP="00332322">
      <w:pPr>
        <w:tabs>
          <w:tab w:val="num" w:pos="200"/>
        </w:tabs>
        <w:spacing w:after="0" w:line="240" w:lineRule="auto"/>
        <w:ind w:firstLine="709"/>
        <w:jc w:val="both"/>
        <w:outlineLvl w:val="0"/>
        <w:rPr>
          <w:rFonts w:ascii="Times New Roman" w:hAnsi="Times New Roman" w:cs="Times New Roman"/>
          <w:color w:val="000000"/>
          <w:sz w:val="28"/>
          <w:szCs w:val="28"/>
        </w:rPr>
      </w:pPr>
      <w:r w:rsidRPr="001B1B27">
        <w:rPr>
          <w:rFonts w:ascii="Times New Roman" w:hAnsi="Times New Roman" w:cs="Times New Roman"/>
          <w:color w:val="000000"/>
          <w:sz w:val="28"/>
          <w:szCs w:val="28"/>
        </w:rPr>
        <w:t>Предметом муниципального контроля на автомобильном транспорте</w:t>
      </w:r>
      <w:r w:rsidR="001A4511">
        <w:rPr>
          <w:rFonts w:ascii="Times New Roman" w:hAnsi="Times New Roman" w:cs="Times New Roman"/>
          <w:color w:val="000000"/>
          <w:sz w:val="28"/>
          <w:szCs w:val="28"/>
        </w:rPr>
        <w:t xml:space="preserve">, </w:t>
      </w:r>
      <w:r w:rsidR="001A4511" w:rsidRPr="00E61F4A">
        <w:rPr>
          <w:rFonts w:ascii="Times New Roman" w:hAnsi="Times New Roman"/>
          <w:color w:val="000000" w:themeColor="text1"/>
          <w:sz w:val="28"/>
          <w:szCs w:val="28"/>
        </w:rPr>
        <w:t>городском наземном электрическом транспорте и в дорожном хозяйстве</w:t>
      </w:r>
      <w:r w:rsidRPr="001B1B27">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543C1A">
        <w:rPr>
          <w:rFonts w:ascii="Times New Roman" w:eastAsia="Times New Roman" w:hAnsi="Times New Roman"/>
          <w:bCs/>
          <w:color w:val="000000"/>
          <w:sz w:val="28"/>
          <w:szCs w:val="28"/>
          <w:lang w:eastAsia="ru-RU"/>
        </w:rPr>
        <w:t>Красногорского муниципального района Брянской области</w:t>
      </w:r>
      <w:r w:rsidRPr="00543C1A">
        <w:rPr>
          <w:rFonts w:ascii="Times New Roman" w:eastAsia="Times New Roman" w:hAnsi="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43C1A" w:rsidRPr="00543C1A" w:rsidRDefault="00543C1A" w:rsidP="00543C1A">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543C1A">
        <w:rPr>
          <w:rFonts w:ascii="Times New Roman" w:eastAsia="Times New Roman" w:hAnsi="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43C1A" w:rsidRPr="00543C1A" w:rsidRDefault="00543C1A" w:rsidP="00543C1A">
      <w:pPr>
        <w:tabs>
          <w:tab w:val="num" w:pos="200"/>
        </w:tabs>
        <w:spacing w:after="0" w:line="240" w:lineRule="auto"/>
        <w:ind w:firstLine="709"/>
        <w:jc w:val="both"/>
        <w:outlineLvl w:val="0"/>
        <w:rPr>
          <w:rFonts w:ascii="Times New Roman" w:hAnsi="Times New Roman"/>
          <w:color w:val="000000" w:themeColor="text1"/>
          <w:sz w:val="28"/>
          <w:szCs w:val="28"/>
        </w:rPr>
      </w:pPr>
      <w:r w:rsidRPr="00543C1A">
        <w:rPr>
          <w:rFonts w:ascii="Times New Roman" w:eastAsia="Times New Roman" w:hAnsi="Times New Roman"/>
          <w:color w:val="000000"/>
          <w:sz w:val="28"/>
          <w:szCs w:val="28"/>
          <w:lang w:eastAsia="zh-CN"/>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543C1A">
        <w:rPr>
          <w:rFonts w:ascii="Times New Roman" w:eastAsia="Times New Roman" w:hAnsi="Times New Roman"/>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rsidR="00332322" w:rsidRDefault="00543C1A" w:rsidP="00EE5D22">
      <w:pPr>
        <w:tabs>
          <w:tab w:val="num" w:pos="200"/>
        </w:tabs>
        <w:spacing w:after="0" w:line="240" w:lineRule="auto"/>
        <w:ind w:firstLine="709"/>
        <w:jc w:val="both"/>
        <w:outlineLvl w:val="0"/>
        <w:rPr>
          <w:rFonts w:ascii="Times New Roman" w:hAnsi="Times New Roman"/>
          <w:color w:val="000000" w:themeColor="text1"/>
          <w:sz w:val="20"/>
          <w:szCs w:val="20"/>
        </w:rPr>
      </w:pPr>
      <w:r>
        <w:rPr>
          <w:rFonts w:ascii="Times New Roman" w:hAnsi="Times New Roman"/>
          <w:color w:val="000000" w:themeColor="text1"/>
          <w:sz w:val="28"/>
          <w:szCs w:val="28"/>
        </w:rPr>
        <w:t>Объектами</w:t>
      </w:r>
      <w:r w:rsidR="00332322" w:rsidRPr="00053BE7">
        <w:rPr>
          <w:rFonts w:ascii="Times New Roman" w:hAnsi="Times New Roman"/>
          <w:color w:val="000000" w:themeColor="text1"/>
          <w:sz w:val="28"/>
          <w:szCs w:val="28"/>
        </w:rPr>
        <w:t xml:space="preserve"> муниципального контроля </w:t>
      </w:r>
      <w:r w:rsidR="00332322">
        <w:rPr>
          <w:rFonts w:ascii="Times New Roman" w:hAnsi="Times New Roman"/>
          <w:color w:val="000000" w:themeColor="text1"/>
          <w:sz w:val="28"/>
          <w:szCs w:val="28"/>
        </w:rPr>
        <w:t>являются:</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332322" w:rsidRPr="001B1B27" w:rsidRDefault="00332322" w:rsidP="00EE5D2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32322" w:rsidRPr="001B1B27" w:rsidRDefault="00332322" w:rsidP="00EE5D22">
      <w:pPr>
        <w:pStyle w:val="a5"/>
        <w:numPr>
          <w:ilvl w:val="0"/>
          <w:numId w:val="1"/>
        </w:numPr>
        <w:spacing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pStyle w:val="a5"/>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B1B27">
        <w:rPr>
          <w:rFonts w:ascii="Times New Roman" w:eastAsia="Times New Roman" w:hAnsi="Times New Roman" w:cs="Times New Roman"/>
          <w:color w:val="000000"/>
          <w:sz w:val="28"/>
          <w:szCs w:val="28"/>
        </w:rPr>
        <w:t>ТР</w:t>
      </w:r>
      <w:proofErr w:type="gramEnd"/>
      <w:r w:rsidRPr="001B1B27">
        <w:rPr>
          <w:rFonts w:ascii="Times New Roman" w:eastAsia="Times New Roman" w:hAnsi="Times New Roman" w:cs="Times New Roman"/>
          <w:color w:val="000000"/>
          <w:sz w:val="28"/>
          <w:szCs w:val="28"/>
        </w:rPr>
        <w:t xml:space="preserve"> ТС 014/2011);</w:t>
      </w:r>
    </w:p>
    <w:p w:rsidR="00332322" w:rsidRPr="001B1B27" w:rsidRDefault="00332322" w:rsidP="00EE5D22">
      <w:pPr>
        <w:spacing w:after="0" w:line="240" w:lineRule="auto"/>
        <w:ind w:firstLine="709"/>
        <w:contextualSpacing/>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32322" w:rsidRPr="001B1B27" w:rsidRDefault="00332322" w:rsidP="00EE5D22">
      <w:pPr>
        <w:pStyle w:val="a5"/>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1B1B27">
        <w:rPr>
          <w:rFonts w:ascii="Times New Roman" w:eastAsia="Times New Roman" w:hAnsi="Times New Roman" w:cs="Times New Roman"/>
          <w:color w:val="000000"/>
          <w:sz w:val="28"/>
          <w:szCs w:val="28"/>
        </w:rPr>
        <w:t xml:space="preserve">придорожные полосы и полосы </w:t>
      </w:r>
      <w:proofErr w:type="gramStart"/>
      <w:r w:rsidRPr="001B1B27">
        <w:rPr>
          <w:rFonts w:ascii="Times New Roman" w:eastAsia="Times New Roman" w:hAnsi="Times New Roman" w:cs="Times New Roman"/>
          <w:color w:val="000000"/>
          <w:sz w:val="28"/>
          <w:szCs w:val="28"/>
        </w:rPr>
        <w:t>отвода</w:t>
      </w:r>
      <w:proofErr w:type="gramEnd"/>
      <w:r w:rsidRPr="001B1B27">
        <w:rPr>
          <w:rFonts w:ascii="Times New Roman" w:eastAsia="Times New Roman" w:hAnsi="Times New Roman" w:cs="Times New Roman"/>
          <w:color w:val="000000"/>
          <w:sz w:val="28"/>
          <w:szCs w:val="28"/>
        </w:rPr>
        <w:t xml:space="preserve"> автомобильных дорог общего пользования местного значения;</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332322" w:rsidRPr="00F54265" w:rsidRDefault="00332322" w:rsidP="00EE5D22">
      <w:pPr>
        <w:pStyle w:val="a5"/>
        <w:numPr>
          <w:ilvl w:val="0"/>
          <w:numId w:val="3"/>
        </w:numPr>
        <w:tabs>
          <w:tab w:val="num" w:pos="200"/>
        </w:tabs>
        <w:spacing w:after="0" w:line="240" w:lineRule="auto"/>
        <w:ind w:left="0" w:firstLine="709"/>
        <w:jc w:val="both"/>
        <w:outlineLvl w:val="0"/>
        <w:rPr>
          <w:rFonts w:ascii="Times New Roman" w:hAnsi="Times New Roman"/>
          <w:color w:val="000000" w:themeColor="text1"/>
          <w:sz w:val="28"/>
          <w:szCs w:val="28"/>
        </w:rPr>
      </w:pPr>
      <w:r w:rsidRPr="00F54265">
        <w:rPr>
          <w:rFonts w:ascii="Times New Roman" w:eastAsia="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Pr="00CC4806" w:rsidRDefault="00C7047C" w:rsidP="00CC4806">
      <w:pPr>
        <w:pStyle w:val="a5"/>
        <w:numPr>
          <w:ilvl w:val="0"/>
          <w:numId w:val="5"/>
        </w:numPr>
        <w:tabs>
          <w:tab w:val="num" w:pos="200"/>
        </w:tabs>
        <w:spacing w:after="0" w:line="240" w:lineRule="auto"/>
        <w:jc w:val="center"/>
        <w:outlineLvl w:val="0"/>
        <w:rPr>
          <w:rFonts w:ascii="Times New Roman" w:hAnsi="Times New Roman"/>
          <w:color w:val="000000" w:themeColor="text1"/>
          <w:sz w:val="28"/>
          <w:szCs w:val="28"/>
        </w:rPr>
      </w:pPr>
      <w:r w:rsidRPr="00CC4806">
        <w:rPr>
          <w:rFonts w:ascii="Times New Roman" w:hAnsi="Times New Roman" w:cs="Times New Roman"/>
          <w:b/>
          <w:sz w:val="28"/>
          <w:szCs w:val="28"/>
        </w:rPr>
        <w:t>Анализ основных показателей контрольно-надзорной деятельности</w:t>
      </w:r>
    </w:p>
    <w:p w:rsidR="00C7047C" w:rsidRDefault="00C7047C"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C7047C" w:rsidRDefault="00761F65" w:rsidP="00C7047C">
      <w:pPr>
        <w:tabs>
          <w:tab w:val="left" w:pos="17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проводились профилактические мероприятия </w:t>
      </w:r>
      <w:r w:rsidR="00C7047C">
        <w:rPr>
          <w:rFonts w:ascii="Times New Roman" w:hAnsi="Times New Roman" w:cs="Times New Roman"/>
          <w:sz w:val="28"/>
          <w:szCs w:val="28"/>
        </w:rPr>
        <w:t xml:space="preserve">в области муниципального контроля </w:t>
      </w:r>
      <w:r w:rsidR="00C7047C" w:rsidRPr="00DC4960">
        <w:rPr>
          <w:rFonts w:ascii="Times New Roman" w:eastAsia="Times New Roman" w:hAnsi="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w:t>
      </w:r>
      <w:r w:rsidR="00C7047C">
        <w:rPr>
          <w:rFonts w:ascii="Times New Roman" w:hAnsi="Times New Roman" w:cs="Times New Roman"/>
          <w:sz w:val="28"/>
          <w:szCs w:val="28"/>
        </w:rPr>
        <w:t>:</w:t>
      </w:r>
    </w:p>
    <w:p w:rsidR="00C7047C" w:rsidRDefault="00C7047C" w:rsidP="008565E5">
      <w:pPr>
        <w:tabs>
          <w:tab w:val="left" w:pos="1762"/>
        </w:tabs>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-Информирование осуществлялось посредством размещения соответствующих сведений</w:t>
      </w:r>
      <w:r w:rsidR="008565E5">
        <w:rPr>
          <w:rFonts w:ascii="Times New Roman" w:hAnsi="Times New Roman" w:cs="Times New Roman"/>
          <w:sz w:val="28"/>
          <w:szCs w:val="28"/>
        </w:rPr>
        <w:t xml:space="preserve"> по различным вопросам контрольно-надзорной деятельности</w:t>
      </w:r>
      <w:r>
        <w:rPr>
          <w:rFonts w:ascii="Times New Roman" w:hAnsi="Times New Roman" w:cs="Times New Roman"/>
          <w:sz w:val="28"/>
          <w:szCs w:val="28"/>
        </w:rPr>
        <w:t xml:space="preserve"> на официальном сайте контрольного (надзорного) органа в сети «Интернет»</w:t>
      </w:r>
      <w:proofErr w:type="gramStart"/>
      <w:r>
        <w:rPr>
          <w:rFonts w:ascii="Times New Roman" w:hAnsi="Times New Roman" w:cs="Times New Roman"/>
          <w:sz w:val="28"/>
          <w:szCs w:val="28"/>
        </w:rPr>
        <w:t>.</w:t>
      </w:r>
      <w:r w:rsidR="00761F65">
        <w:rPr>
          <w:rFonts w:ascii="Times New Roman" w:hAnsi="Times New Roman" w:cs="Times New Roman"/>
          <w:sz w:val="28"/>
          <w:szCs w:val="28"/>
        </w:rPr>
        <w:t>Р</w:t>
      </w:r>
      <w:proofErr w:type="gramEnd"/>
      <w:r w:rsidR="00761F65">
        <w:rPr>
          <w:rFonts w:ascii="Times New Roman" w:hAnsi="Times New Roman" w:cs="Times New Roman"/>
          <w:sz w:val="28"/>
          <w:szCs w:val="28"/>
        </w:rPr>
        <w:t>азмещались тексты нормативных правовых актов,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утвержденные проверочные листы, руководства по соблюдению обязательных требований, перечень индикаторов риска нарушения обязательных требований, перечень объектов контроля, программы профилактики рисков причинения вреда, сведения о с</w:t>
      </w:r>
      <w:r w:rsidR="00FD16CC">
        <w:rPr>
          <w:rFonts w:ascii="Times New Roman" w:hAnsi="Times New Roman" w:cs="Times New Roman"/>
          <w:sz w:val="28"/>
          <w:szCs w:val="28"/>
        </w:rPr>
        <w:t>пособах получения консультаций и иные сведения, предусмотренные нормативно-правовыми актами.</w:t>
      </w:r>
    </w:p>
    <w:p w:rsidR="00332322" w:rsidRDefault="00332322"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79779E" w:rsidRDefault="0079779E" w:rsidP="00CC4806">
      <w:pPr>
        <w:pStyle w:val="a5"/>
        <w:numPr>
          <w:ilvl w:val="0"/>
          <w:numId w:val="5"/>
        </w:numPr>
        <w:tabs>
          <w:tab w:val="left" w:pos="1762"/>
        </w:tabs>
        <w:spacing w:after="160" w:line="240" w:lineRule="auto"/>
        <w:ind w:left="714" w:hanging="357"/>
        <w:jc w:val="center"/>
        <w:outlineLvl w:val="0"/>
        <w:rPr>
          <w:rFonts w:ascii="Times New Roman" w:hAnsi="Times New Roman" w:cs="Times New Roman"/>
          <w:b/>
          <w:sz w:val="28"/>
          <w:szCs w:val="28"/>
        </w:rPr>
      </w:pPr>
      <w:r w:rsidRPr="00AA5604">
        <w:rPr>
          <w:rFonts w:ascii="Times New Roman" w:hAnsi="Times New Roman" w:cs="Times New Roman"/>
          <w:b/>
          <w:sz w:val="28"/>
          <w:szCs w:val="28"/>
        </w:rPr>
        <w:t>Обобщение практики наиболее часто встречающихся нарушений в рамках муниципального контроля</w:t>
      </w:r>
    </w:p>
    <w:p w:rsidR="0079779E" w:rsidRPr="0079779E" w:rsidRDefault="0079779E" w:rsidP="0079779E">
      <w:pPr>
        <w:tabs>
          <w:tab w:val="num" w:pos="200"/>
        </w:tabs>
        <w:spacing w:after="0" w:line="240" w:lineRule="auto"/>
        <w:ind w:firstLine="709"/>
        <w:jc w:val="both"/>
        <w:outlineLvl w:val="0"/>
        <w:rPr>
          <w:rFonts w:ascii="Times New Roman" w:hAnsi="Times New Roman" w:cs="Times New Roman"/>
          <w:color w:val="000000" w:themeColor="text1"/>
          <w:sz w:val="32"/>
          <w:szCs w:val="28"/>
        </w:rPr>
      </w:pPr>
      <w:proofErr w:type="gramStart"/>
      <w:r w:rsidRPr="0079779E">
        <w:rPr>
          <w:rFonts w:ascii="Times New Roman" w:hAnsi="Times New Roman" w:cs="Times New Roman"/>
          <w:color w:val="000000"/>
          <w:sz w:val="28"/>
          <w:szCs w:val="26"/>
        </w:rPr>
        <w:t>Правительством Российской Федерации принято постановление</w:t>
      </w:r>
      <w:r w:rsidRPr="0079779E">
        <w:rPr>
          <w:rFonts w:ascii="Times New Roman" w:hAnsi="Times New Roman" w:cs="Times New Roman"/>
          <w:color w:val="000000"/>
          <w:sz w:val="28"/>
          <w:szCs w:val="26"/>
        </w:rPr>
        <w:br/>
        <w:t>от 10.03.2022г. № 336 «Об особенностях организации и осуществления</w:t>
      </w:r>
      <w:r w:rsidRPr="0079779E">
        <w:rPr>
          <w:rFonts w:ascii="Times New Roman" w:hAnsi="Times New Roman" w:cs="Times New Roman"/>
          <w:color w:val="000000"/>
          <w:sz w:val="28"/>
          <w:szCs w:val="26"/>
        </w:rPr>
        <w:br/>
        <w:t>государственного контроля (надзора), муниципального контроля», которым</w:t>
      </w:r>
      <w:r w:rsidRPr="0079779E">
        <w:rPr>
          <w:rFonts w:ascii="Times New Roman" w:hAnsi="Times New Roman" w:cs="Times New Roman"/>
          <w:color w:val="000000"/>
          <w:sz w:val="28"/>
          <w:szCs w:val="26"/>
        </w:rPr>
        <w:br/>
        <w:t>установлены ограничения на проведение в 2022 году контрольных (надзорных) мероприятий, проверок при осуществлении государственного контроля (надзора), порядок организации и осуществление которых регулируются Федеральным законом от 31.07.2020г. № 248-ФЗ «О государственном контроле (надзоре) и муниципальном контроле в Российской Федерации».</w:t>
      </w:r>
      <w:proofErr w:type="gramEnd"/>
      <w:r>
        <w:rPr>
          <w:rFonts w:ascii="Times New Roman" w:hAnsi="Times New Roman" w:cs="Times New Roman"/>
          <w:color w:val="000000" w:themeColor="text1"/>
          <w:sz w:val="32"/>
          <w:szCs w:val="28"/>
        </w:rPr>
        <w:t xml:space="preserve"> В </w:t>
      </w:r>
      <w:r w:rsidRPr="0079779E">
        <w:rPr>
          <w:rFonts w:ascii="Times New Roman" w:hAnsi="Times New Roman"/>
          <w:color w:val="000000" w:themeColor="text1"/>
          <w:sz w:val="28"/>
          <w:szCs w:val="28"/>
        </w:rPr>
        <w:t>2022 год</w:t>
      </w:r>
      <w:r>
        <w:rPr>
          <w:rFonts w:ascii="Times New Roman" w:hAnsi="Times New Roman"/>
          <w:color w:val="000000" w:themeColor="text1"/>
          <w:sz w:val="28"/>
          <w:szCs w:val="28"/>
        </w:rPr>
        <w:t>у</w:t>
      </w:r>
      <w:r w:rsidRPr="0079779E">
        <w:rPr>
          <w:rFonts w:ascii="Times New Roman" w:hAnsi="Times New Roman"/>
          <w:color w:val="000000" w:themeColor="text1"/>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отношении юридических лиц и </w:t>
      </w:r>
      <w:r w:rsidRPr="0079779E">
        <w:rPr>
          <w:rFonts w:ascii="Times New Roman" w:hAnsi="Times New Roman"/>
          <w:color w:val="000000" w:themeColor="text1"/>
          <w:sz w:val="28"/>
          <w:szCs w:val="28"/>
        </w:rPr>
        <w:lastRenderedPageBreak/>
        <w:t>индивидуальных предпринимателей плановые и внеплановые контрольные мероприятия не проводились.</w:t>
      </w:r>
    </w:p>
    <w:p w:rsidR="0079779E" w:rsidRDefault="0079779E" w:rsidP="00EE5D22">
      <w:pPr>
        <w:tabs>
          <w:tab w:val="num" w:pos="200"/>
        </w:tabs>
        <w:spacing w:after="0" w:line="240" w:lineRule="auto"/>
        <w:ind w:firstLine="709"/>
        <w:jc w:val="both"/>
        <w:outlineLvl w:val="0"/>
        <w:rPr>
          <w:rFonts w:ascii="Times New Roman" w:hAnsi="Times New Roman"/>
          <w:color w:val="000000" w:themeColor="text1"/>
          <w:sz w:val="28"/>
          <w:szCs w:val="28"/>
        </w:rPr>
      </w:pPr>
    </w:p>
    <w:p w:rsidR="0079779E" w:rsidRDefault="00B148E8" w:rsidP="00CC4806">
      <w:pPr>
        <w:pStyle w:val="a5"/>
        <w:numPr>
          <w:ilvl w:val="0"/>
          <w:numId w:val="5"/>
        </w:numPr>
        <w:spacing w:after="0" w:line="240" w:lineRule="auto"/>
        <w:jc w:val="center"/>
        <w:outlineLvl w:val="0"/>
        <w:rPr>
          <w:rFonts w:ascii="Times New Roman" w:hAnsi="Times New Roman"/>
          <w:b/>
          <w:color w:val="000000" w:themeColor="text1"/>
          <w:sz w:val="28"/>
          <w:szCs w:val="28"/>
        </w:rPr>
      </w:pPr>
      <w:r w:rsidRPr="00B148E8">
        <w:rPr>
          <w:rFonts w:ascii="Times New Roman" w:hAnsi="Times New Roman"/>
          <w:b/>
          <w:color w:val="000000" w:themeColor="text1"/>
          <w:sz w:val="28"/>
          <w:szCs w:val="28"/>
        </w:rPr>
        <w:t>Заключительные положения</w:t>
      </w:r>
    </w:p>
    <w:p w:rsidR="005A6A02" w:rsidRDefault="005A6A02" w:rsidP="005A6A02">
      <w:pPr>
        <w:pStyle w:val="a5"/>
        <w:spacing w:after="0" w:line="240" w:lineRule="auto"/>
        <w:outlineLvl w:val="0"/>
        <w:rPr>
          <w:rFonts w:ascii="Times New Roman" w:hAnsi="Times New Roman"/>
          <w:b/>
          <w:color w:val="000000" w:themeColor="text1"/>
          <w:sz w:val="28"/>
          <w:szCs w:val="28"/>
        </w:rPr>
      </w:pPr>
    </w:p>
    <w:p w:rsidR="00414620" w:rsidRPr="00414620" w:rsidRDefault="005A6A02" w:rsidP="00414620">
      <w:pPr>
        <w:tabs>
          <w:tab w:val="num" w:pos="200"/>
        </w:tabs>
        <w:spacing w:after="0" w:line="240" w:lineRule="auto"/>
        <w:ind w:firstLine="709"/>
        <w:jc w:val="both"/>
        <w:outlineLvl w:val="0"/>
        <w:rPr>
          <w:rFonts w:ascii="Times New Roman" w:hAnsi="Times New Roman" w:cs="Times New Roman"/>
          <w:sz w:val="28"/>
          <w:szCs w:val="28"/>
        </w:rPr>
      </w:pPr>
      <w:r w:rsidRPr="00414620">
        <w:rPr>
          <w:rFonts w:ascii="Times New Roman" w:hAnsi="Times New Roman" w:cs="Times New Roman"/>
          <w:sz w:val="28"/>
          <w:szCs w:val="28"/>
        </w:rPr>
        <w:t>Подводя итоги обобщения правоприменительной практики за 2022 год</w:t>
      </w:r>
      <w:r w:rsidR="00CC4806">
        <w:rPr>
          <w:rFonts w:ascii="Times New Roman" w:hAnsi="Times New Roman" w:cs="Times New Roman"/>
          <w:sz w:val="28"/>
          <w:szCs w:val="28"/>
        </w:rPr>
        <w:t>,</w:t>
      </w:r>
      <w:r w:rsidR="00414620" w:rsidRPr="00414620">
        <w:rPr>
          <w:rFonts w:ascii="Times New Roman" w:hAnsi="Times New Roman" w:cs="Times New Roman"/>
          <w:sz w:val="28"/>
          <w:szCs w:val="28"/>
        </w:rPr>
        <w:t>следует</w:t>
      </w:r>
      <w:r w:rsidRPr="00414620">
        <w:rPr>
          <w:rFonts w:ascii="Times New Roman" w:hAnsi="Times New Roman" w:cs="Times New Roman"/>
          <w:sz w:val="28"/>
          <w:szCs w:val="28"/>
        </w:rPr>
        <w:t xml:space="preserve"> отметить, что</w:t>
      </w:r>
      <w:r w:rsidR="00414620" w:rsidRPr="00414620">
        <w:rPr>
          <w:rFonts w:ascii="Times New Roman" w:hAnsi="Times New Roman" w:cs="Times New Roman"/>
          <w:sz w:val="28"/>
          <w:szCs w:val="28"/>
        </w:rPr>
        <w:t xml:space="preserve"> в целях организации и проведения муниципального </w:t>
      </w:r>
      <w:r w:rsidRPr="00414620">
        <w:rPr>
          <w:rFonts w:ascii="Times New Roman" w:hAnsi="Times New Roman" w:cs="Times New Roman"/>
          <w:sz w:val="28"/>
          <w:szCs w:val="28"/>
        </w:rPr>
        <w:t xml:space="preserve">контроля </w:t>
      </w:r>
      <w:r w:rsidR="00414620" w:rsidRPr="00414620">
        <w:rPr>
          <w:rFonts w:ascii="Times New Roman" w:hAnsi="Times New Roman" w:cs="Times New Roman"/>
          <w:sz w:val="28"/>
          <w:szCs w:val="28"/>
        </w:rPr>
        <w:t xml:space="preserve">решены следующие приоритетные задачи: </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актуализирован перечень нормативных правовых актов (их отдельных положений), содержащих обязательные требования, соблюдение которых оценивается при осуществлении муниципального контроля;</w:t>
      </w:r>
    </w:p>
    <w:p w:rsidR="00CC4806" w:rsidRPr="00CC4806"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w:t>
      </w:r>
      <w:r w:rsidR="00CC4806">
        <w:rPr>
          <w:sz w:val="28"/>
          <w:szCs w:val="28"/>
        </w:rPr>
        <w:t xml:space="preserve">беспечено установление ключевых </w:t>
      </w:r>
      <w:r w:rsidRPr="00414620">
        <w:rPr>
          <w:sz w:val="28"/>
          <w:szCs w:val="28"/>
        </w:rPr>
        <w:t>и</w:t>
      </w:r>
      <w:r w:rsidR="00CC4806" w:rsidRPr="00414620">
        <w:rPr>
          <w:sz w:val="28"/>
          <w:szCs w:val="28"/>
        </w:rPr>
        <w:t>индикативных показателей</w:t>
      </w:r>
      <w:r w:rsidR="00CC4806">
        <w:rPr>
          <w:sz w:val="28"/>
          <w:szCs w:val="28"/>
        </w:rPr>
        <w:t xml:space="preserve">, </w:t>
      </w:r>
      <w:r w:rsidRPr="00414620">
        <w:rPr>
          <w:sz w:val="28"/>
          <w:szCs w:val="28"/>
        </w:rPr>
        <w:t xml:space="preserve"> утвержден</w:t>
      </w:r>
      <w:r w:rsidR="00CC4806">
        <w:rPr>
          <w:sz w:val="28"/>
          <w:szCs w:val="28"/>
        </w:rPr>
        <w:t>ы перечни</w:t>
      </w:r>
      <w:r w:rsidRPr="00414620">
        <w:rPr>
          <w:sz w:val="28"/>
          <w:szCs w:val="28"/>
        </w:rPr>
        <w:t xml:space="preserve"> индикаторов</w:t>
      </w:r>
      <w:r w:rsidR="00CC4806">
        <w:rPr>
          <w:sz w:val="28"/>
          <w:szCs w:val="28"/>
        </w:rPr>
        <w:t xml:space="preserve"> риска </w:t>
      </w:r>
      <w:r w:rsidR="00CC4806" w:rsidRPr="00CC4806">
        <w:rPr>
          <w:bCs/>
          <w:sz w:val="28"/>
          <w:szCs w:val="28"/>
        </w:rPr>
        <w:t>нарушения обязательных требований, используемые для определения необходимости проведения внеплановых проверок</w:t>
      </w:r>
      <w:r w:rsidR="00CC4806">
        <w:rPr>
          <w:sz w:val="28"/>
          <w:szCs w:val="28"/>
        </w:rPr>
        <w:t>;</w:t>
      </w:r>
    </w:p>
    <w:p w:rsidR="00414620" w:rsidRPr="00414620" w:rsidRDefault="00414620" w:rsidP="00414620">
      <w:pPr>
        <w:pStyle w:val="s1"/>
        <w:shd w:val="clear" w:color="auto" w:fill="FFFFFF"/>
        <w:tabs>
          <w:tab w:val="left" w:pos="709"/>
        </w:tabs>
        <w:spacing w:before="0" w:beforeAutospacing="0" w:after="0" w:afterAutospacing="0"/>
        <w:jc w:val="both"/>
        <w:rPr>
          <w:sz w:val="28"/>
          <w:szCs w:val="28"/>
        </w:rPr>
      </w:pPr>
      <w:r w:rsidRPr="00414620">
        <w:rPr>
          <w:sz w:val="28"/>
          <w:szCs w:val="28"/>
        </w:rPr>
        <w:t>- обеспечивается автоматизация организации и осуществления муниципального контроля ФГИС ЕРКНМ и ЕРВК.</w:t>
      </w:r>
    </w:p>
    <w:p w:rsidR="00B148E8" w:rsidRPr="00357CDC" w:rsidRDefault="00FB0E67" w:rsidP="00357CDC">
      <w:pPr>
        <w:tabs>
          <w:tab w:val="num" w:pos="200"/>
        </w:tabs>
        <w:spacing w:after="0" w:line="240" w:lineRule="auto"/>
        <w:ind w:firstLine="709"/>
        <w:jc w:val="both"/>
        <w:outlineLvl w:val="0"/>
        <w:rPr>
          <w:rFonts w:ascii="Times New Roman" w:hAnsi="Times New Roman" w:cs="Times New Roman"/>
          <w:color w:val="000000"/>
          <w:sz w:val="28"/>
          <w:szCs w:val="26"/>
        </w:rPr>
      </w:pPr>
      <w:r w:rsidRPr="00357CDC">
        <w:rPr>
          <w:rFonts w:ascii="Times New Roman" w:hAnsi="Times New Roman" w:cs="Times New Roman"/>
          <w:color w:val="000000"/>
          <w:sz w:val="28"/>
          <w:szCs w:val="26"/>
        </w:rPr>
        <w:t>Таким образом</w:t>
      </w:r>
      <w:r w:rsidR="00357CDC">
        <w:rPr>
          <w:rFonts w:ascii="Times New Roman" w:hAnsi="Times New Roman" w:cs="Times New Roman"/>
          <w:color w:val="000000"/>
          <w:sz w:val="28"/>
          <w:szCs w:val="26"/>
        </w:rPr>
        <w:t>,</w:t>
      </w:r>
      <w:r w:rsidR="00414620" w:rsidRPr="00357CDC">
        <w:rPr>
          <w:rFonts w:ascii="Times New Roman" w:hAnsi="Times New Roman" w:cs="Times New Roman"/>
          <w:color w:val="000000"/>
          <w:sz w:val="28"/>
          <w:szCs w:val="26"/>
        </w:rPr>
        <w:t xml:space="preserve"> администрация Красногорского района Брянской </w:t>
      </w:r>
      <w:r w:rsidRPr="00357CDC">
        <w:rPr>
          <w:rFonts w:ascii="Times New Roman" w:hAnsi="Times New Roman" w:cs="Times New Roman"/>
          <w:color w:val="000000"/>
          <w:sz w:val="28"/>
          <w:szCs w:val="26"/>
        </w:rPr>
        <w:br/>
        <w:t xml:space="preserve">области </w:t>
      </w:r>
      <w:r w:rsidR="00D4513D">
        <w:rPr>
          <w:rFonts w:ascii="Times New Roman" w:hAnsi="Times New Roman" w:cs="Times New Roman"/>
          <w:color w:val="000000"/>
          <w:sz w:val="28"/>
          <w:szCs w:val="26"/>
        </w:rPr>
        <w:t xml:space="preserve">будет </w:t>
      </w:r>
      <w:r w:rsidRPr="00357CDC">
        <w:rPr>
          <w:rFonts w:ascii="Times New Roman" w:hAnsi="Times New Roman" w:cs="Times New Roman"/>
          <w:color w:val="000000"/>
          <w:sz w:val="28"/>
          <w:szCs w:val="26"/>
        </w:rPr>
        <w:t>продолжат</w:t>
      </w:r>
      <w:r w:rsidR="00D4513D">
        <w:rPr>
          <w:rFonts w:ascii="Times New Roman" w:hAnsi="Times New Roman" w:cs="Times New Roman"/>
          <w:color w:val="000000"/>
          <w:sz w:val="28"/>
          <w:szCs w:val="26"/>
        </w:rPr>
        <w:t>ь вести</w:t>
      </w:r>
      <w:r w:rsidRPr="00357CDC">
        <w:rPr>
          <w:rFonts w:ascii="Times New Roman" w:hAnsi="Times New Roman" w:cs="Times New Roman"/>
          <w:color w:val="000000"/>
          <w:sz w:val="28"/>
          <w:szCs w:val="26"/>
        </w:rPr>
        <w:t xml:space="preserve"> работу,направленную на профилактику нарушенийобязательных требований, в том числе реализуя поставленные цели и задачи </w:t>
      </w:r>
      <w:r w:rsidR="00610A01" w:rsidRPr="00357CDC">
        <w:rPr>
          <w:rFonts w:ascii="Times New Roman" w:hAnsi="Times New Roman" w:cs="Times New Roman"/>
          <w:color w:val="000000"/>
          <w:sz w:val="28"/>
          <w:szCs w:val="26"/>
        </w:rPr>
        <w:t>по выработке оптимальных решений и их реализации, снижениюколичества нарушений обязательных требований, повышению</w:t>
      </w:r>
      <w:r w:rsidR="00610A01" w:rsidRPr="00357CDC">
        <w:rPr>
          <w:rFonts w:ascii="Times New Roman" w:hAnsi="Times New Roman" w:cs="Times New Roman"/>
          <w:color w:val="000000"/>
          <w:sz w:val="28"/>
          <w:szCs w:val="26"/>
        </w:rPr>
        <w:br/>
        <w:t>результативности и эффективности контрольной (надзорной) деятельности.</w:t>
      </w:r>
    </w:p>
    <w:sectPr w:rsidR="00B148E8" w:rsidRPr="00357CDC" w:rsidSect="007E3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69C3"/>
    <w:multiLevelType w:val="hybridMultilevel"/>
    <w:tmpl w:val="6968599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E521FD3"/>
    <w:multiLevelType w:val="hybridMultilevel"/>
    <w:tmpl w:val="1C94E01E"/>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1AA1EB2"/>
    <w:multiLevelType w:val="hybridMultilevel"/>
    <w:tmpl w:val="4956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2C2887"/>
    <w:multiLevelType w:val="hybridMultilevel"/>
    <w:tmpl w:val="095450B8"/>
    <w:lvl w:ilvl="0" w:tplc="3BAA74FA">
      <w:start w:val="3"/>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793DC7"/>
    <w:multiLevelType w:val="hybridMultilevel"/>
    <w:tmpl w:val="831A17C8"/>
    <w:lvl w:ilvl="0" w:tplc="AB72E3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0"/>
  <w:displayVerticalDrawingGridEvery w:val="2"/>
  <w:characterSpacingControl w:val="doNotCompress"/>
  <w:compat/>
  <w:rsids>
    <w:rsidRoot w:val="00822471"/>
    <w:rsid w:val="000026CB"/>
    <w:rsid w:val="0000621D"/>
    <w:rsid w:val="00031A8D"/>
    <w:rsid w:val="00043791"/>
    <w:rsid w:val="000578E9"/>
    <w:rsid w:val="000645FF"/>
    <w:rsid w:val="00121114"/>
    <w:rsid w:val="001258D3"/>
    <w:rsid w:val="0013366D"/>
    <w:rsid w:val="00152FBF"/>
    <w:rsid w:val="00177892"/>
    <w:rsid w:val="001A4511"/>
    <w:rsid w:val="002B0004"/>
    <w:rsid w:val="00305422"/>
    <w:rsid w:val="00311747"/>
    <w:rsid w:val="00316B9C"/>
    <w:rsid w:val="00321F01"/>
    <w:rsid w:val="00332322"/>
    <w:rsid w:val="0033696F"/>
    <w:rsid w:val="00357CDC"/>
    <w:rsid w:val="00414620"/>
    <w:rsid w:val="004F05E1"/>
    <w:rsid w:val="00527CF9"/>
    <w:rsid w:val="00530D06"/>
    <w:rsid w:val="0053713E"/>
    <w:rsid w:val="00543C1A"/>
    <w:rsid w:val="005A6A02"/>
    <w:rsid w:val="00610A01"/>
    <w:rsid w:val="00632312"/>
    <w:rsid w:val="00650348"/>
    <w:rsid w:val="00674E6C"/>
    <w:rsid w:val="0067712F"/>
    <w:rsid w:val="006C1E56"/>
    <w:rsid w:val="006F136E"/>
    <w:rsid w:val="006F584A"/>
    <w:rsid w:val="0072036B"/>
    <w:rsid w:val="00761F65"/>
    <w:rsid w:val="00781A9D"/>
    <w:rsid w:val="0078670E"/>
    <w:rsid w:val="0079779E"/>
    <w:rsid w:val="007E3CBB"/>
    <w:rsid w:val="008057CF"/>
    <w:rsid w:val="00822471"/>
    <w:rsid w:val="008565E5"/>
    <w:rsid w:val="00890FE2"/>
    <w:rsid w:val="008B0F38"/>
    <w:rsid w:val="009045D9"/>
    <w:rsid w:val="00940C3C"/>
    <w:rsid w:val="00970528"/>
    <w:rsid w:val="009B23D8"/>
    <w:rsid w:val="009F5889"/>
    <w:rsid w:val="00A251A2"/>
    <w:rsid w:val="00A32870"/>
    <w:rsid w:val="00A82A04"/>
    <w:rsid w:val="00A95665"/>
    <w:rsid w:val="00AD640D"/>
    <w:rsid w:val="00AD7B9A"/>
    <w:rsid w:val="00B0230A"/>
    <w:rsid w:val="00B148E8"/>
    <w:rsid w:val="00B31E11"/>
    <w:rsid w:val="00B46A46"/>
    <w:rsid w:val="00B628C6"/>
    <w:rsid w:val="00BB5F68"/>
    <w:rsid w:val="00BB7AC0"/>
    <w:rsid w:val="00BD7B7A"/>
    <w:rsid w:val="00C7047C"/>
    <w:rsid w:val="00C7535E"/>
    <w:rsid w:val="00C803DF"/>
    <w:rsid w:val="00CC244D"/>
    <w:rsid w:val="00CC4806"/>
    <w:rsid w:val="00CC6799"/>
    <w:rsid w:val="00D051E8"/>
    <w:rsid w:val="00D4513D"/>
    <w:rsid w:val="00D62133"/>
    <w:rsid w:val="00D6279E"/>
    <w:rsid w:val="00D9474B"/>
    <w:rsid w:val="00DC08BF"/>
    <w:rsid w:val="00DC1D8B"/>
    <w:rsid w:val="00DC4960"/>
    <w:rsid w:val="00E275B1"/>
    <w:rsid w:val="00E856BF"/>
    <w:rsid w:val="00E8780C"/>
    <w:rsid w:val="00EE5D22"/>
    <w:rsid w:val="00F374C6"/>
    <w:rsid w:val="00FB0E67"/>
    <w:rsid w:val="00FB2701"/>
    <w:rsid w:val="00FD1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7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822471"/>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uiPriority w:val="99"/>
    <w:locked/>
    <w:rsid w:val="00822471"/>
    <w:rPr>
      <w:rFonts w:ascii="Arial" w:eastAsia="Times New Roman" w:hAnsi="Arial" w:cs="Arial"/>
      <w:sz w:val="20"/>
      <w:szCs w:val="20"/>
    </w:rPr>
  </w:style>
  <w:style w:type="character" w:customStyle="1" w:styleId="1">
    <w:name w:val="Основной текст Знак1"/>
    <w:basedOn w:val="a0"/>
    <w:link w:val="a3"/>
    <w:uiPriority w:val="99"/>
    <w:rsid w:val="00822471"/>
    <w:rPr>
      <w:rFonts w:ascii="Times New Roman" w:hAnsi="Times New Roman" w:cs="Times New Roman"/>
      <w:sz w:val="26"/>
      <w:szCs w:val="26"/>
    </w:rPr>
  </w:style>
  <w:style w:type="paragraph" w:styleId="a3">
    <w:name w:val="Body Text"/>
    <w:basedOn w:val="a"/>
    <w:link w:val="1"/>
    <w:uiPriority w:val="99"/>
    <w:rsid w:val="00822471"/>
    <w:pPr>
      <w:spacing w:after="0" w:line="240" w:lineRule="auto"/>
    </w:pPr>
    <w:rPr>
      <w:rFonts w:ascii="Times New Roman" w:hAnsi="Times New Roman" w:cs="Times New Roman"/>
      <w:sz w:val="26"/>
      <w:szCs w:val="26"/>
    </w:rPr>
  </w:style>
  <w:style w:type="character" w:customStyle="1" w:styleId="a4">
    <w:name w:val="Основной текст Знак"/>
    <w:basedOn w:val="a0"/>
    <w:uiPriority w:val="99"/>
    <w:semiHidden/>
    <w:rsid w:val="00822471"/>
  </w:style>
  <w:style w:type="paragraph" w:styleId="a5">
    <w:name w:val="List Paragraph"/>
    <w:basedOn w:val="a"/>
    <w:uiPriority w:val="34"/>
    <w:qFormat/>
    <w:rsid w:val="00822471"/>
    <w:pPr>
      <w:ind w:left="720"/>
      <w:contextualSpacing/>
    </w:pPr>
  </w:style>
  <w:style w:type="character" w:styleId="a6">
    <w:name w:val="Hyperlink"/>
    <w:uiPriority w:val="99"/>
    <w:unhideWhenUsed/>
    <w:rsid w:val="00332322"/>
    <w:rPr>
      <w:color w:val="0000FF"/>
      <w:u w:val="single"/>
    </w:rPr>
  </w:style>
  <w:style w:type="table" w:styleId="a7">
    <w:name w:val="Table Grid"/>
    <w:basedOn w:val="a1"/>
    <w:uiPriority w:val="59"/>
    <w:rsid w:val="00305422"/>
    <w:pPr>
      <w:spacing w:after="0" w:line="240" w:lineRule="auto"/>
    </w:pPr>
    <w:rPr>
      <w:rFonts w:ascii="Calibri" w:eastAsiaTheme="minorEastAsia" w:hAnsi="Calibri"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54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5422"/>
    <w:rPr>
      <w:rFonts w:ascii="Tahoma" w:hAnsi="Tahoma" w:cs="Tahoma"/>
      <w:sz w:val="16"/>
      <w:szCs w:val="16"/>
    </w:rPr>
  </w:style>
  <w:style w:type="paragraph" w:customStyle="1" w:styleId="s1">
    <w:name w:val="s_1"/>
    <w:basedOn w:val="a"/>
    <w:rsid w:val="00BB5F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125040">
      <w:bodyDiv w:val="1"/>
      <w:marLeft w:val="0"/>
      <w:marRight w:val="0"/>
      <w:marTop w:val="0"/>
      <w:marBottom w:val="0"/>
      <w:divBdr>
        <w:top w:val="none" w:sz="0" w:space="0" w:color="auto"/>
        <w:left w:val="none" w:sz="0" w:space="0" w:color="auto"/>
        <w:bottom w:val="none" w:sz="0" w:space="0" w:color="auto"/>
        <w:right w:val="none" w:sz="0" w:space="0" w:color="auto"/>
      </w:divBdr>
    </w:div>
    <w:div w:id="1024477831">
      <w:bodyDiv w:val="1"/>
      <w:marLeft w:val="0"/>
      <w:marRight w:val="0"/>
      <w:marTop w:val="0"/>
      <w:marBottom w:val="0"/>
      <w:divBdr>
        <w:top w:val="none" w:sz="0" w:space="0" w:color="auto"/>
        <w:left w:val="none" w:sz="0" w:space="0" w:color="auto"/>
        <w:bottom w:val="none" w:sz="0" w:space="0" w:color="auto"/>
        <w:right w:val="none" w:sz="0" w:space="0" w:color="auto"/>
      </w:divBdr>
    </w:div>
    <w:div w:id="18103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rg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6</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Fincontrol</dc:creator>
  <cp:lastModifiedBy>User-2</cp:lastModifiedBy>
  <cp:revision>31</cp:revision>
  <cp:lastPrinted>2023-03-30T06:22:00Z</cp:lastPrinted>
  <dcterms:created xsi:type="dcterms:W3CDTF">2023-02-15T08:44:00Z</dcterms:created>
  <dcterms:modified xsi:type="dcterms:W3CDTF">2023-03-31T09:40:00Z</dcterms:modified>
</cp:coreProperties>
</file>