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C" w:rsidRPr="006D4D5C" w:rsidRDefault="00164ADC" w:rsidP="00164ADC">
      <w:pPr>
        <w:jc w:val="center"/>
        <w:rPr>
          <w:b/>
          <w:sz w:val="28"/>
          <w:szCs w:val="28"/>
        </w:rPr>
      </w:pPr>
      <w:r w:rsidRPr="006D4D5C">
        <w:rPr>
          <w:b/>
          <w:sz w:val="28"/>
          <w:szCs w:val="28"/>
        </w:rPr>
        <w:t xml:space="preserve">РОССИЙСКАЯ ФЕДЕРАЦИЯ </w:t>
      </w:r>
    </w:p>
    <w:p w:rsidR="00164ADC" w:rsidRPr="006D4D5C" w:rsidRDefault="00164ADC" w:rsidP="00164ADC">
      <w:pPr>
        <w:jc w:val="center"/>
        <w:rPr>
          <w:b/>
          <w:sz w:val="28"/>
          <w:szCs w:val="28"/>
        </w:rPr>
      </w:pPr>
      <w:r w:rsidRPr="006D4D5C">
        <w:rPr>
          <w:b/>
          <w:sz w:val="28"/>
          <w:szCs w:val="28"/>
        </w:rPr>
        <w:t>БРЯНСКАЯ ОБЛАСТЬ</w:t>
      </w:r>
    </w:p>
    <w:p w:rsidR="00164ADC" w:rsidRPr="006D4D5C" w:rsidRDefault="00164ADC" w:rsidP="00164ADC">
      <w:pPr>
        <w:jc w:val="center"/>
        <w:rPr>
          <w:b/>
          <w:sz w:val="28"/>
          <w:szCs w:val="28"/>
        </w:rPr>
      </w:pPr>
      <w:r w:rsidRPr="006D4D5C">
        <w:rPr>
          <w:b/>
          <w:sz w:val="28"/>
          <w:szCs w:val="28"/>
        </w:rPr>
        <w:t>АДМИНИСТРАЦИЯ  КРАСНОГОРСКОГО  РАЙОНА</w:t>
      </w:r>
    </w:p>
    <w:p w:rsidR="00164ADC" w:rsidRPr="006D4D5C" w:rsidRDefault="00164ADC" w:rsidP="00164ADC">
      <w:pPr>
        <w:jc w:val="center"/>
        <w:rPr>
          <w:color w:val="000000"/>
          <w:sz w:val="28"/>
          <w:szCs w:val="28"/>
        </w:rPr>
      </w:pPr>
    </w:p>
    <w:p w:rsidR="00164ADC" w:rsidRPr="006D4D5C" w:rsidRDefault="00164ADC" w:rsidP="00164ADC">
      <w:pPr>
        <w:jc w:val="center"/>
        <w:rPr>
          <w:b/>
          <w:color w:val="000000"/>
          <w:sz w:val="28"/>
          <w:szCs w:val="28"/>
        </w:rPr>
      </w:pPr>
      <w:r w:rsidRPr="006D4D5C">
        <w:rPr>
          <w:b/>
          <w:color w:val="000000"/>
          <w:sz w:val="28"/>
          <w:szCs w:val="28"/>
        </w:rPr>
        <w:t>ПОСТАНОВЛЕНИЕ</w:t>
      </w:r>
    </w:p>
    <w:p w:rsidR="00164ADC" w:rsidRPr="00FE31F0" w:rsidRDefault="00164ADC" w:rsidP="00164ADC">
      <w:pPr>
        <w:rPr>
          <w:sz w:val="24"/>
          <w:szCs w:val="24"/>
        </w:rPr>
      </w:pPr>
    </w:p>
    <w:p w:rsidR="00164ADC" w:rsidRPr="004437B3" w:rsidRDefault="00164ADC" w:rsidP="00164ADC">
      <w:pPr>
        <w:rPr>
          <w:sz w:val="27"/>
          <w:szCs w:val="27"/>
        </w:rPr>
      </w:pPr>
      <w:r w:rsidRPr="004437B3">
        <w:rPr>
          <w:sz w:val="27"/>
          <w:szCs w:val="27"/>
        </w:rPr>
        <w:t xml:space="preserve">от  </w:t>
      </w:r>
      <w:r w:rsidR="00902880">
        <w:rPr>
          <w:sz w:val="27"/>
          <w:szCs w:val="27"/>
        </w:rPr>
        <w:t>27.12.2021 года</w:t>
      </w:r>
      <w:r w:rsidR="00AB6D48" w:rsidRPr="004437B3">
        <w:rPr>
          <w:sz w:val="27"/>
          <w:szCs w:val="27"/>
        </w:rPr>
        <w:t xml:space="preserve"> </w:t>
      </w:r>
      <w:r w:rsidRPr="004437B3">
        <w:rPr>
          <w:sz w:val="27"/>
          <w:szCs w:val="27"/>
        </w:rPr>
        <w:t>№</w:t>
      </w:r>
      <w:r w:rsidR="00902880">
        <w:rPr>
          <w:sz w:val="27"/>
          <w:szCs w:val="27"/>
        </w:rPr>
        <w:t>899</w:t>
      </w:r>
      <w:r w:rsidRPr="004437B3">
        <w:rPr>
          <w:sz w:val="27"/>
          <w:szCs w:val="27"/>
        </w:rPr>
        <w:t xml:space="preserve"> </w:t>
      </w:r>
    </w:p>
    <w:p w:rsidR="00164ADC" w:rsidRPr="004437B3" w:rsidRDefault="00164ADC" w:rsidP="00164ADC">
      <w:pPr>
        <w:rPr>
          <w:color w:val="000000"/>
          <w:sz w:val="27"/>
          <w:szCs w:val="27"/>
        </w:rPr>
      </w:pPr>
      <w:proofErr w:type="spellStart"/>
      <w:r w:rsidRPr="004437B3">
        <w:rPr>
          <w:sz w:val="27"/>
          <w:szCs w:val="27"/>
        </w:rPr>
        <w:t>пгт</w:t>
      </w:r>
      <w:proofErr w:type="spellEnd"/>
      <w:r w:rsidRPr="004437B3">
        <w:rPr>
          <w:sz w:val="27"/>
          <w:szCs w:val="27"/>
        </w:rPr>
        <w:t xml:space="preserve">. Красная  Гора                                                                              </w:t>
      </w:r>
    </w:p>
    <w:p w:rsidR="00164ADC" w:rsidRPr="004437B3" w:rsidRDefault="00164ADC" w:rsidP="00164ADC">
      <w:pPr>
        <w:rPr>
          <w:b/>
          <w:sz w:val="27"/>
          <w:szCs w:val="27"/>
        </w:rPr>
      </w:pPr>
    </w:p>
    <w:p w:rsidR="003A5F37" w:rsidRPr="004437B3" w:rsidRDefault="00AB6D48" w:rsidP="006D4D5C">
      <w:pPr>
        <w:spacing w:line="276" w:lineRule="auto"/>
        <w:rPr>
          <w:sz w:val="27"/>
          <w:szCs w:val="27"/>
        </w:rPr>
      </w:pPr>
      <w:r w:rsidRPr="004437B3">
        <w:rPr>
          <w:sz w:val="27"/>
          <w:szCs w:val="27"/>
        </w:rPr>
        <w:t>О</w:t>
      </w:r>
      <w:r w:rsidR="003A5F37" w:rsidRPr="004437B3">
        <w:rPr>
          <w:sz w:val="27"/>
          <w:szCs w:val="27"/>
        </w:rPr>
        <w:t>б</w:t>
      </w:r>
      <w:r w:rsidRPr="004437B3">
        <w:rPr>
          <w:sz w:val="27"/>
          <w:szCs w:val="27"/>
        </w:rPr>
        <w:t xml:space="preserve"> </w:t>
      </w:r>
      <w:r w:rsidR="00164ADC" w:rsidRPr="004437B3">
        <w:rPr>
          <w:sz w:val="27"/>
          <w:szCs w:val="27"/>
        </w:rPr>
        <w:t xml:space="preserve">утверждении </w:t>
      </w:r>
      <w:r w:rsidR="003A5F37" w:rsidRPr="004437B3">
        <w:rPr>
          <w:sz w:val="27"/>
          <w:szCs w:val="27"/>
        </w:rPr>
        <w:t xml:space="preserve">Порядка и сроков внесения изменений </w:t>
      </w:r>
    </w:p>
    <w:p w:rsidR="003A5F37" w:rsidRPr="004437B3" w:rsidRDefault="003A5F37" w:rsidP="006D4D5C">
      <w:pPr>
        <w:spacing w:line="276" w:lineRule="auto"/>
        <w:rPr>
          <w:sz w:val="27"/>
          <w:szCs w:val="27"/>
        </w:rPr>
      </w:pPr>
      <w:r w:rsidRPr="004437B3">
        <w:rPr>
          <w:sz w:val="27"/>
          <w:szCs w:val="27"/>
        </w:rPr>
        <w:t xml:space="preserve">в </w:t>
      </w:r>
      <w:r w:rsidR="00164ADC" w:rsidRPr="004437B3">
        <w:rPr>
          <w:sz w:val="27"/>
          <w:szCs w:val="27"/>
        </w:rPr>
        <w:t>переч</w:t>
      </w:r>
      <w:r w:rsidRPr="004437B3">
        <w:rPr>
          <w:sz w:val="27"/>
          <w:szCs w:val="27"/>
        </w:rPr>
        <w:t>ень</w:t>
      </w:r>
      <w:r w:rsidR="00164ADC" w:rsidRPr="004437B3">
        <w:rPr>
          <w:sz w:val="27"/>
          <w:szCs w:val="27"/>
        </w:rPr>
        <w:t xml:space="preserve"> главных администраторов</w:t>
      </w:r>
      <w:r w:rsidRPr="004437B3">
        <w:rPr>
          <w:sz w:val="27"/>
          <w:szCs w:val="27"/>
        </w:rPr>
        <w:t xml:space="preserve"> </w:t>
      </w:r>
      <w:r w:rsidR="00164ADC" w:rsidRPr="004437B3">
        <w:rPr>
          <w:sz w:val="27"/>
          <w:szCs w:val="27"/>
        </w:rPr>
        <w:t xml:space="preserve">доходов </w:t>
      </w:r>
      <w:r w:rsidR="007452DC" w:rsidRPr="004437B3">
        <w:rPr>
          <w:sz w:val="27"/>
          <w:szCs w:val="27"/>
        </w:rPr>
        <w:t>и источников</w:t>
      </w:r>
    </w:p>
    <w:p w:rsidR="001B13BC" w:rsidRDefault="007452DC" w:rsidP="006D4D5C">
      <w:pPr>
        <w:spacing w:line="276" w:lineRule="auto"/>
        <w:rPr>
          <w:sz w:val="27"/>
          <w:szCs w:val="27"/>
        </w:rPr>
      </w:pPr>
      <w:r w:rsidRPr="004437B3">
        <w:rPr>
          <w:sz w:val="27"/>
          <w:szCs w:val="27"/>
        </w:rPr>
        <w:t>финансирования дефицита</w:t>
      </w:r>
      <w:r w:rsidR="003A5F37" w:rsidRPr="004437B3">
        <w:rPr>
          <w:sz w:val="27"/>
          <w:szCs w:val="27"/>
        </w:rPr>
        <w:t xml:space="preserve"> </w:t>
      </w:r>
      <w:r w:rsidR="00164ADC" w:rsidRPr="004437B3">
        <w:rPr>
          <w:sz w:val="27"/>
          <w:szCs w:val="27"/>
        </w:rPr>
        <w:t>бюджета</w:t>
      </w:r>
      <w:r w:rsidR="001B13BC">
        <w:rPr>
          <w:sz w:val="27"/>
          <w:szCs w:val="27"/>
        </w:rPr>
        <w:t xml:space="preserve"> Красногорского </w:t>
      </w:r>
    </w:p>
    <w:p w:rsidR="001B13BC" w:rsidRDefault="001B13BC" w:rsidP="006D4D5C">
      <w:pPr>
        <w:spacing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городского поселения </w:t>
      </w:r>
      <w:r w:rsidR="00164ADC" w:rsidRPr="004437B3">
        <w:rPr>
          <w:sz w:val="27"/>
          <w:szCs w:val="27"/>
        </w:rPr>
        <w:t xml:space="preserve"> Красногорского</w:t>
      </w:r>
      <w:r>
        <w:rPr>
          <w:sz w:val="27"/>
          <w:szCs w:val="27"/>
        </w:rPr>
        <w:t xml:space="preserve"> </w:t>
      </w:r>
      <w:r w:rsidR="00164ADC" w:rsidRPr="004437B3">
        <w:rPr>
          <w:sz w:val="27"/>
          <w:szCs w:val="27"/>
        </w:rPr>
        <w:t>муниципального</w:t>
      </w:r>
      <w:r w:rsidR="007452DC" w:rsidRPr="004437B3">
        <w:rPr>
          <w:sz w:val="27"/>
          <w:szCs w:val="27"/>
        </w:rPr>
        <w:t xml:space="preserve"> </w:t>
      </w:r>
    </w:p>
    <w:p w:rsidR="00164ADC" w:rsidRPr="004437B3" w:rsidRDefault="00164ADC" w:rsidP="006D4D5C">
      <w:pPr>
        <w:spacing w:line="276" w:lineRule="auto"/>
        <w:rPr>
          <w:sz w:val="27"/>
          <w:szCs w:val="27"/>
        </w:rPr>
      </w:pPr>
      <w:r w:rsidRPr="004437B3">
        <w:rPr>
          <w:sz w:val="27"/>
          <w:szCs w:val="27"/>
        </w:rPr>
        <w:t>района</w:t>
      </w:r>
      <w:r w:rsidR="001B13BC">
        <w:rPr>
          <w:sz w:val="27"/>
          <w:szCs w:val="27"/>
        </w:rPr>
        <w:t xml:space="preserve"> </w:t>
      </w:r>
      <w:r w:rsidRPr="004437B3">
        <w:rPr>
          <w:sz w:val="27"/>
          <w:szCs w:val="27"/>
        </w:rPr>
        <w:t>Брянской области</w:t>
      </w:r>
    </w:p>
    <w:p w:rsidR="00164ADC" w:rsidRPr="004437B3" w:rsidRDefault="00164ADC" w:rsidP="006D4D5C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7"/>
          <w:szCs w:val="27"/>
        </w:rPr>
      </w:pPr>
    </w:p>
    <w:p w:rsidR="00D15CCE" w:rsidRPr="004437B3" w:rsidRDefault="003A5F37" w:rsidP="006D4D5C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7"/>
          <w:szCs w:val="27"/>
        </w:rPr>
      </w:pPr>
      <w:proofErr w:type="gramStart"/>
      <w:r w:rsidRPr="004437B3">
        <w:rPr>
          <w:color w:val="000000"/>
          <w:sz w:val="27"/>
          <w:szCs w:val="27"/>
        </w:rPr>
        <w:t>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 Правительства  Российской  Федерации</w:t>
      </w:r>
      <w:proofErr w:type="gramEnd"/>
      <w:r w:rsidRPr="004437B3">
        <w:rPr>
          <w:color w:val="000000"/>
          <w:sz w:val="27"/>
          <w:szCs w:val="27"/>
        </w:rPr>
        <w:t xml:space="preserve"> </w:t>
      </w:r>
      <w:proofErr w:type="gramStart"/>
      <w:r w:rsidRPr="004437B3">
        <w:rPr>
          <w:color w:val="000000"/>
          <w:sz w:val="27"/>
          <w:szCs w:val="27"/>
        </w:rPr>
        <w:t>от 16 сентября 2021 года №1569, пунктом 8 общих требовании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</w:t>
      </w:r>
      <w:r w:rsidR="00140ED8" w:rsidRPr="004437B3">
        <w:rPr>
          <w:color w:val="000000"/>
          <w:sz w:val="27"/>
          <w:szCs w:val="27"/>
        </w:rPr>
        <w:t>н</w:t>
      </w:r>
      <w:r w:rsidRPr="004437B3">
        <w:rPr>
          <w:color w:val="000000"/>
          <w:sz w:val="27"/>
          <w:szCs w:val="27"/>
        </w:rPr>
        <w:t>о</w:t>
      </w:r>
      <w:r w:rsidR="00140ED8" w:rsidRPr="004437B3">
        <w:rPr>
          <w:color w:val="000000"/>
          <w:sz w:val="27"/>
          <w:szCs w:val="27"/>
        </w:rPr>
        <w:t>г</w:t>
      </w:r>
      <w:r w:rsidRPr="004437B3">
        <w:rPr>
          <w:color w:val="000000"/>
          <w:sz w:val="27"/>
          <w:szCs w:val="27"/>
        </w:rPr>
        <w:t>о меди</w:t>
      </w:r>
      <w:r w:rsidR="00140ED8" w:rsidRPr="004437B3">
        <w:rPr>
          <w:color w:val="000000"/>
          <w:sz w:val="27"/>
          <w:szCs w:val="27"/>
        </w:rPr>
        <w:t>ци</w:t>
      </w:r>
      <w:r w:rsidRPr="004437B3">
        <w:rPr>
          <w:color w:val="000000"/>
          <w:sz w:val="27"/>
          <w:szCs w:val="27"/>
        </w:rPr>
        <w:t>нского страхования, органами местного самоуправления, органами местной администра</w:t>
      </w:r>
      <w:r w:rsidR="00140ED8" w:rsidRPr="004437B3">
        <w:rPr>
          <w:color w:val="000000"/>
          <w:sz w:val="27"/>
          <w:szCs w:val="27"/>
        </w:rPr>
        <w:t>ции</w:t>
      </w:r>
      <w:r w:rsidRPr="004437B3">
        <w:rPr>
          <w:color w:val="000000"/>
          <w:sz w:val="27"/>
          <w:szCs w:val="27"/>
        </w:rPr>
        <w:t xml:space="preserve"> полномочий главного администратора источников финансирования дефицита бюджета и к утвержден</w:t>
      </w:r>
      <w:r w:rsidR="00140ED8" w:rsidRPr="004437B3">
        <w:rPr>
          <w:color w:val="000000"/>
          <w:sz w:val="27"/>
          <w:szCs w:val="27"/>
        </w:rPr>
        <w:t>ию</w:t>
      </w:r>
      <w:r w:rsidRPr="004437B3">
        <w:rPr>
          <w:color w:val="000000"/>
          <w:sz w:val="27"/>
          <w:szCs w:val="27"/>
        </w:rPr>
        <w:t xml:space="preserve"> перечня главных администраторов источников финансирования дефи</w:t>
      </w:r>
      <w:r w:rsidR="00140ED8" w:rsidRPr="004437B3">
        <w:rPr>
          <w:color w:val="000000"/>
          <w:sz w:val="27"/>
          <w:szCs w:val="27"/>
        </w:rPr>
        <w:t>ци</w:t>
      </w:r>
      <w:r w:rsidRPr="004437B3">
        <w:rPr>
          <w:color w:val="000000"/>
          <w:sz w:val="27"/>
          <w:szCs w:val="27"/>
        </w:rPr>
        <w:t>та бюджета субъекта Российской Федерации, бюджета территориального</w:t>
      </w:r>
      <w:proofErr w:type="gramEnd"/>
      <w:r w:rsidRPr="004437B3">
        <w:rPr>
          <w:color w:val="000000"/>
          <w:sz w:val="27"/>
          <w:szCs w:val="27"/>
        </w:rPr>
        <w:t xml:space="preserve"> фонда обязательного меди</w:t>
      </w:r>
      <w:r w:rsidR="00140ED8" w:rsidRPr="004437B3">
        <w:rPr>
          <w:color w:val="000000"/>
          <w:sz w:val="27"/>
          <w:szCs w:val="27"/>
        </w:rPr>
        <w:t>ци</w:t>
      </w:r>
      <w:r w:rsidRPr="004437B3">
        <w:rPr>
          <w:color w:val="000000"/>
          <w:sz w:val="27"/>
          <w:szCs w:val="27"/>
        </w:rPr>
        <w:t xml:space="preserve">нского страхования, местного бюджета, </w:t>
      </w:r>
      <w:proofErr w:type="gramStart"/>
      <w:r w:rsidRPr="004437B3">
        <w:rPr>
          <w:color w:val="000000"/>
          <w:sz w:val="27"/>
          <w:szCs w:val="27"/>
        </w:rPr>
        <w:t>утвержде</w:t>
      </w:r>
      <w:r w:rsidR="00140ED8" w:rsidRPr="004437B3">
        <w:rPr>
          <w:color w:val="000000"/>
          <w:sz w:val="27"/>
          <w:szCs w:val="27"/>
        </w:rPr>
        <w:t>нн</w:t>
      </w:r>
      <w:r w:rsidR="00AB5863" w:rsidRPr="004437B3">
        <w:rPr>
          <w:color w:val="000000"/>
          <w:sz w:val="27"/>
          <w:szCs w:val="27"/>
        </w:rPr>
        <w:t>ых</w:t>
      </w:r>
      <w:proofErr w:type="gramEnd"/>
      <w:r w:rsidRPr="004437B3">
        <w:rPr>
          <w:color w:val="000000"/>
          <w:sz w:val="27"/>
          <w:szCs w:val="27"/>
        </w:rPr>
        <w:t xml:space="preserve"> постановлением Правительства Российской Федерации</w:t>
      </w:r>
      <w:r w:rsidR="00140ED8" w:rsidRPr="004437B3">
        <w:rPr>
          <w:color w:val="000000"/>
          <w:sz w:val="27"/>
          <w:szCs w:val="27"/>
        </w:rPr>
        <w:t xml:space="preserve"> </w:t>
      </w:r>
      <w:r w:rsidRPr="004437B3">
        <w:rPr>
          <w:color w:val="000000"/>
          <w:sz w:val="27"/>
          <w:szCs w:val="27"/>
        </w:rPr>
        <w:t xml:space="preserve">от 16 сентября 2021 года </w:t>
      </w:r>
      <w:r w:rsidR="00140ED8" w:rsidRPr="004437B3">
        <w:rPr>
          <w:color w:val="000000"/>
          <w:sz w:val="27"/>
          <w:szCs w:val="27"/>
        </w:rPr>
        <w:t>№</w:t>
      </w:r>
      <w:r w:rsidRPr="004437B3">
        <w:rPr>
          <w:color w:val="000000"/>
          <w:sz w:val="27"/>
          <w:szCs w:val="27"/>
        </w:rPr>
        <w:t xml:space="preserve">1568, </w:t>
      </w:r>
      <w:r w:rsidR="00140ED8" w:rsidRPr="004437B3">
        <w:rPr>
          <w:color w:val="000000"/>
          <w:sz w:val="27"/>
          <w:szCs w:val="27"/>
        </w:rPr>
        <w:t xml:space="preserve">Администрация Красногорского района Брянской области </w:t>
      </w:r>
    </w:p>
    <w:p w:rsidR="008B456D" w:rsidRPr="004437B3" w:rsidRDefault="008B456D" w:rsidP="006D4D5C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7"/>
          <w:szCs w:val="27"/>
        </w:rPr>
      </w:pPr>
    </w:p>
    <w:p w:rsidR="003A5F37" w:rsidRPr="004437B3" w:rsidRDefault="00D15CCE" w:rsidP="006D4D5C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7"/>
          <w:szCs w:val="27"/>
        </w:rPr>
      </w:pPr>
      <w:r w:rsidRPr="004437B3">
        <w:rPr>
          <w:color w:val="000000"/>
          <w:sz w:val="27"/>
          <w:szCs w:val="27"/>
        </w:rPr>
        <w:t>ПОСТАНОВЛЯЕТ:</w:t>
      </w:r>
    </w:p>
    <w:p w:rsidR="00562EE7" w:rsidRPr="004437B3" w:rsidRDefault="00562EE7" w:rsidP="006D4D5C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7"/>
          <w:szCs w:val="27"/>
        </w:rPr>
      </w:pPr>
    </w:p>
    <w:p w:rsidR="00D15CCE" w:rsidRPr="004437B3" w:rsidRDefault="00D15CCE" w:rsidP="00610EAA">
      <w:pPr>
        <w:spacing w:line="276" w:lineRule="auto"/>
        <w:ind w:firstLine="567"/>
        <w:jc w:val="both"/>
        <w:rPr>
          <w:color w:val="000000"/>
          <w:sz w:val="27"/>
          <w:szCs w:val="27"/>
        </w:rPr>
      </w:pPr>
      <w:r w:rsidRPr="004437B3">
        <w:rPr>
          <w:color w:val="000000"/>
          <w:sz w:val="27"/>
          <w:szCs w:val="27"/>
        </w:rPr>
        <w:t>1.</w:t>
      </w:r>
      <w:r w:rsidRPr="004437B3">
        <w:rPr>
          <w:color w:val="000000"/>
          <w:sz w:val="27"/>
          <w:szCs w:val="27"/>
        </w:rPr>
        <w:tab/>
        <w:t xml:space="preserve">Утвердить  прилагаемый Порядок и сроки внесения изменений в перечень главных администраторов доходов и источников </w:t>
      </w:r>
      <w:proofErr w:type="gramStart"/>
      <w:r w:rsidRPr="004437B3">
        <w:rPr>
          <w:color w:val="000000"/>
          <w:sz w:val="27"/>
          <w:szCs w:val="27"/>
        </w:rPr>
        <w:t xml:space="preserve">финансирования дефицита бюджета </w:t>
      </w:r>
      <w:r w:rsidR="00610EAA">
        <w:rPr>
          <w:sz w:val="27"/>
          <w:szCs w:val="27"/>
        </w:rPr>
        <w:t>Красногорского городского поселения</w:t>
      </w:r>
      <w:r w:rsidR="00610EAA" w:rsidRPr="004437B3">
        <w:rPr>
          <w:color w:val="000000"/>
          <w:sz w:val="27"/>
          <w:szCs w:val="27"/>
        </w:rPr>
        <w:t xml:space="preserve"> </w:t>
      </w:r>
      <w:r w:rsidRPr="004437B3">
        <w:rPr>
          <w:color w:val="000000"/>
          <w:sz w:val="27"/>
          <w:szCs w:val="27"/>
        </w:rPr>
        <w:t>Красногорского муниципального района Брянской области</w:t>
      </w:r>
      <w:proofErr w:type="gramEnd"/>
      <w:r w:rsidRPr="004437B3">
        <w:rPr>
          <w:color w:val="000000"/>
          <w:sz w:val="27"/>
          <w:szCs w:val="27"/>
        </w:rPr>
        <w:t>.</w:t>
      </w:r>
    </w:p>
    <w:p w:rsidR="00140ED8" w:rsidRPr="004437B3" w:rsidRDefault="00D15CCE" w:rsidP="006D4D5C">
      <w:pPr>
        <w:pStyle w:val="a3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7"/>
          <w:szCs w:val="27"/>
        </w:rPr>
      </w:pPr>
      <w:r w:rsidRPr="004437B3">
        <w:rPr>
          <w:color w:val="000000"/>
          <w:sz w:val="27"/>
          <w:szCs w:val="27"/>
        </w:rPr>
        <w:t>2.</w:t>
      </w:r>
      <w:r w:rsidRPr="004437B3">
        <w:rPr>
          <w:color w:val="000000"/>
          <w:sz w:val="27"/>
          <w:szCs w:val="27"/>
        </w:rPr>
        <w:tab/>
        <w:t xml:space="preserve">Постановление вступает в силу после его официального опубликования и применяется к правоотношениям, возникающим при исполнении бюджета </w:t>
      </w:r>
      <w:r w:rsidR="00610EAA" w:rsidRPr="00610EAA">
        <w:rPr>
          <w:color w:val="000000"/>
          <w:sz w:val="27"/>
          <w:szCs w:val="27"/>
        </w:rPr>
        <w:lastRenderedPageBreak/>
        <w:t xml:space="preserve">Красногорского городского поселения </w:t>
      </w:r>
      <w:r w:rsidR="00562EE7" w:rsidRPr="004437B3">
        <w:rPr>
          <w:color w:val="000000"/>
          <w:sz w:val="27"/>
          <w:szCs w:val="27"/>
        </w:rPr>
        <w:t>Красногорского муниципального района Брянской области</w:t>
      </w:r>
      <w:r w:rsidRPr="004437B3">
        <w:rPr>
          <w:color w:val="000000"/>
          <w:sz w:val="27"/>
          <w:szCs w:val="27"/>
        </w:rPr>
        <w:t>,   начиная   с   бюджетов на 2022 год и на плановый период 2023 в 2024 годов.</w:t>
      </w:r>
    </w:p>
    <w:p w:rsidR="00164ADC" w:rsidRPr="004437B3" w:rsidRDefault="006D4D5C" w:rsidP="006D4D5C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color w:val="000000"/>
          <w:sz w:val="27"/>
          <w:szCs w:val="27"/>
        </w:rPr>
      </w:pPr>
      <w:r w:rsidRPr="004437B3">
        <w:rPr>
          <w:color w:val="000000"/>
          <w:sz w:val="27"/>
          <w:szCs w:val="27"/>
        </w:rPr>
        <w:t xml:space="preserve">3. </w:t>
      </w:r>
      <w:r w:rsidR="00164ADC" w:rsidRPr="004437B3">
        <w:rPr>
          <w:color w:val="000000"/>
          <w:sz w:val="27"/>
          <w:szCs w:val="27"/>
        </w:rPr>
        <w:t>Опубликовать настоящее постановление на официальном сайте администрации Красногорского района в сети Интернет.</w:t>
      </w:r>
    </w:p>
    <w:p w:rsidR="00F25B44" w:rsidRPr="004437B3" w:rsidRDefault="00F25B44" w:rsidP="006D4D5C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color w:val="000000"/>
          <w:sz w:val="27"/>
          <w:szCs w:val="27"/>
        </w:rPr>
      </w:pPr>
      <w:r w:rsidRPr="004437B3">
        <w:rPr>
          <w:color w:val="000000"/>
          <w:sz w:val="27"/>
          <w:szCs w:val="27"/>
        </w:rPr>
        <w:t xml:space="preserve">4. </w:t>
      </w:r>
      <w:proofErr w:type="gramStart"/>
      <w:r w:rsidRPr="004437B3">
        <w:rPr>
          <w:color w:val="000000"/>
          <w:sz w:val="27"/>
          <w:szCs w:val="27"/>
        </w:rPr>
        <w:t>Контроль за</w:t>
      </w:r>
      <w:proofErr w:type="gramEnd"/>
      <w:r w:rsidRPr="004437B3">
        <w:rPr>
          <w:color w:val="000000"/>
          <w:sz w:val="27"/>
          <w:szCs w:val="27"/>
        </w:rPr>
        <w:t xml:space="preserve"> исполнением постановления возложить на заместителя главы администрации – начальника финансового отдела Рощина А.Д.</w:t>
      </w:r>
    </w:p>
    <w:p w:rsidR="00164ADC" w:rsidRPr="004437B3" w:rsidRDefault="00164ADC" w:rsidP="006D4D5C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</w:p>
    <w:p w:rsidR="00164ADC" w:rsidRPr="004437B3" w:rsidRDefault="00164ADC" w:rsidP="006D4D5C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</w:p>
    <w:p w:rsidR="00164ADC" w:rsidRPr="004437B3" w:rsidRDefault="00164ADC" w:rsidP="006D4D5C">
      <w:pPr>
        <w:spacing w:line="276" w:lineRule="auto"/>
        <w:rPr>
          <w:sz w:val="27"/>
          <w:szCs w:val="27"/>
        </w:rPr>
      </w:pPr>
      <w:bookmarkStart w:id="0" w:name="Par28"/>
      <w:bookmarkEnd w:id="0"/>
    </w:p>
    <w:p w:rsidR="00164ADC" w:rsidRPr="004437B3" w:rsidRDefault="00164ADC" w:rsidP="006D4D5C">
      <w:pPr>
        <w:spacing w:line="276" w:lineRule="auto"/>
        <w:rPr>
          <w:sz w:val="27"/>
          <w:szCs w:val="27"/>
        </w:rPr>
      </w:pPr>
      <w:r w:rsidRPr="004437B3">
        <w:rPr>
          <w:sz w:val="27"/>
          <w:szCs w:val="27"/>
        </w:rPr>
        <w:t xml:space="preserve">Глава администрации                                                                        С.С. </w:t>
      </w:r>
      <w:proofErr w:type="spellStart"/>
      <w:r w:rsidRPr="004437B3">
        <w:rPr>
          <w:sz w:val="27"/>
          <w:szCs w:val="27"/>
        </w:rPr>
        <w:t>Жилинский</w:t>
      </w:r>
      <w:proofErr w:type="spellEnd"/>
      <w:r w:rsidRPr="004437B3">
        <w:rPr>
          <w:sz w:val="27"/>
          <w:szCs w:val="27"/>
        </w:rPr>
        <w:t xml:space="preserve">  </w:t>
      </w:r>
    </w:p>
    <w:p w:rsidR="00562EE7" w:rsidRPr="004437B3" w:rsidRDefault="00562EE7" w:rsidP="00164ADC">
      <w:pPr>
        <w:rPr>
          <w:sz w:val="27"/>
          <w:szCs w:val="27"/>
        </w:rPr>
      </w:pPr>
    </w:p>
    <w:p w:rsidR="00562EE7" w:rsidRPr="004437B3" w:rsidRDefault="00562EE7" w:rsidP="00164ADC">
      <w:pPr>
        <w:rPr>
          <w:sz w:val="27"/>
          <w:szCs w:val="27"/>
        </w:rPr>
      </w:pPr>
    </w:p>
    <w:p w:rsidR="00562EE7" w:rsidRPr="004437B3" w:rsidRDefault="00562EE7" w:rsidP="00164ADC">
      <w:pPr>
        <w:rPr>
          <w:sz w:val="27"/>
          <w:szCs w:val="27"/>
        </w:rPr>
      </w:pPr>
    </w:p>
    <w:p w:rsidR="00562EE7" w:rsidRPr="004437B3" w:rsidRDefault="00562EE7" w:rsidP="00164ADC">
      <w:pPr>
        <w:rPr>
          <w:sz w:val="27"/>
          <w:szCs w:val="27"/>
        </w:rPr>
      </w:pPr>
    </w:p>
    <w:p w:rsidR="00562EE7" w:rsidRPr="004437B3" w:rsidRDefault="00562EE7" w:rsidP="00164ADC">
      <w:pPr>
        <w:rPr>
          <w:sz w:val="27"/>
          <w:szCs w:val="27"/>
        </w:rPr>
      </w:pPr>
    </w:p>
    <w:p w:rsidR="00562EE7" w:rsidRPr="004437B3" w:rsidRDefault="00562EE7" w:rsidP="00164ADC">
      <w:pPr>
        <w:rPr>
          <w:sz w:val="27"/>
          <w:szCs w:val="27"/>
        </w:rPr>
      </w:pPr>
    </w:p>
    <w:p w:rsidR="006D4D5C" w:rsidRDefault="006D4D5C" w:rsidP="00562EE7">
      <w:pPr>
        <w:ind w:firstLine="5954"/>
        <w:jc w:val="center"/>
        <w:rPr>
          <w:sz w:val="24"/>
          <w:szCs w:val="24"/>
        </w:rPr>
      </w:pPr>
    </w:p>
    <w:p w:rsidR="00626C9E" w:rsidRDefault="00626C9E" w:rsidP="00562EE7">
      <w:pPr>
        <w:ind w:firstLine="5954"/>
        <w:jc w:val="center"/>
        <w:rPr>
          <w:sz w:val="24"/>
          <w:szCs w:val="24"/>
        </w:rPr>
      </w:pPr>
    </w:p>
    <w:p w:rsidR="00626C9E" w:rsidRDefault="00626C9E" w:rsidP="00562EE7">
      <w:pPr>
        <w:ind w:firstLine="5954"/>
        <w:jc w:val="center"/>
        <w:rPr>
          <w:sz w:val="24"/>
          <w:szCs w:val="24"/>
        </w:rPr>
      </w:pPr>
    </w:p>
    <w:p w:rsidR="00626C9E" w:rsidRDefault="00626C9E" w:rsidP="00562EE7">
      <w:pPr>
        <w:ind w:firstLine="5954"/>
        <w:jc w:val="center"/>
        <w:rPr>
          <w:sz w:val="24"/>
          <w:szCs w:val="24"/>
        </w:rPr>
      </w:pPr>
    </w:p>
    <w:p w:rsidR="00626C9E" w:rsidRDefault="00626C9E" w:rsidP="00562EE7">
      <w:pPr>
        <w:ind w:firstLine="5954"/>
        <w:jc w:val="center"/>
        <w:rPr>
          <w:sz w:val="24"/>
          <w:szCs w:val="24"/>
        </w:rPr>
      </w:pPr>
    </w:p>
    <w:p w:rsidR="00626C9E" w:rsidRDefault="00626C9E" w:rsidP="00562EE7">
      <w:pPr>
        <w:ind w:firstLine="5954"/>
        <w:jc w:val="center"/>
        <w:rPr>
          <w:sz w:val="24"/>
          <w:szCs w:val="24"/>
        </w:rPr>
      </w:pPr>
    </w:p>
    <w:p w:rsidR="00626C9E" w:rsidRDefault="00626C9E" w:rsidP="00562EE7">
      <w:pPr>
        <w:ind w:firstLine="5954"/>
        <w:jc w:val="center"/>
        <w:rPr>
          <w:sz w:val="24"/>
          <w:szCs w:val="24"/>
        </w:rPr>
      </w:pPr>
    </w:p>
    <w:p w:rsidR="00626C9E" w:rsidRDefault="00626C9E" w:rsidP="00562EE7">
      <w:pPr>
        <w:ind w:firstLine="5954"/>
        <w:jc w:val="center"/>
        <w:rPr>
          <w:sz w:val="24"/>
          <w:szCs w:val="24"/>
        </w:rPr>
      </w:pPr>
    </w:p>
    <w:p w:rsidR="00626C9E" w:rsidRDefault="00626C9E" w:rsidP="00562EE7">
      <w:pPr>
        <w:ind w:firstLine="5954"/>
        <w:jc w:val="center"/>
        <w:rPr>
          <w:sz w:val="24"/>
          <w:szCs w:val="24"/>
        </w:rPr>
      </w:pPr>
    </w:p>
    <w:p w:rsidR="00626C9E" w:rsidRDefault="00626C9E" w:rsidP="00562EE7">
      <w:pPr>
        <w:ind w:firstLine="5954"/>
        <w:jc w:val="center"/>
        <w:rPr>
          <w:sz w:val="24"/>
          <w:szCs w:val="24"/>
        </w:rPr>
      </w:pPr>
    </w:p>
    <w:p w:rsidR="00626C9E" w:rsidRDefault="00626C9E" w:rsidP="00562EE7">
      <w:pPr>
        <w:ind w:firstLine="5954"/>
        <w:jc w:val="center"/>
        <w:rPr>
          <w:sz w:val="24"/>
          <w:szCs w:val="24"/>
        </w:rPr>
      </w:pPr>
    </w:p>
    <w:p w:rsidR="00626C9E" w:rsidRDefault="00626C9E" w:rsidP="00562EE7">
      <w:pPr>
        <w:ind w:firstLine="5954"/>
        <w:jc w:val="center"/>
        <w:rPr>
          <w:sz w:val="24"/>
          <w:szCs w:val="24"/>
        </w:rPr>
      </w:pPr>
    </w:p>
    <w:p w:rsidR="00626C9E" w:rsidRDefault="00626C9E" w:rsidP="00562EE7">
      <w:pPr>
        <w:ind w:firstLine="5954"/>
        <w:jc w:val="center"/>
        <w:rPr>
          <w:sz w:val="24"/>
          <w:szCs w:val="24"/>
        </w:rPr>
      </w:pPr>
    </w:p>
    <w:p w:rsidR="00626C9E" w:rsidRDefault="00626C9E" w:rsidP="00562EE7">
      <w:pPr>
        <w:ind w:firstLine="5954"/>
        <w:jc w:val="center"/>
        <w:rPr>
          <w:sz w:val="24"/>
          <w:szCs w:val="24"/>
        </w:rPr>
      </w:pPr>
    </w:p>
    <w:p w:rsidR="006D4D5C" w:rsidRDefault="006D4D5C" w:rsidP="00562EE7">
      <w:pPr>
        <w:ind w:firstLine="5954"/>
        <w:jc w:val="center"/>
        <w:rPr>
          <w:sz w:val="24"/>
          <w:szCs w:val="24"/>
        </w:rPr>
      </w:pPr>
    </w:p>
    <w:p w:rsidR="006D4D5C" w:rsidRDefault="006D4D5C" w:rsidP="00562EE7">
      <w:pPr>
        <w:ind w:firstLine="5954"/>
        <w:jc w:val="center"/>
        <w:rPr>
          <w:sz w:val="24"/>
          <w:szCs w:val="24"/>
        </w:rPr>
      </w:pPr>
    </w:p>
    <w:p w:rsidR="006D4D5C" w:rsidRDefault="006D4D5C" w:rsidP="00562EE7">
      <w:pPr>
        <w:ind w:firstLine="5954"/>
        <w:jc w:val="center"/>
        <w:rPr>
          <w:sz w:val="24"/>
          <w:szCs w:val="24"/>
        </w:rPr>
      </w:pPr>
    </w:p>
    <w:p w:rsidR="006D4D5C" w:rsidRDefault="006D4D5C" w:rsidP="00562EE7">
      <w:pPr>
        <w:ind w:firstLine="5954"/>
        <w:jc w:val="center"/>
        <w:rPr>
          <w:sz w:val="24"/>
          <w:szCs w:val="24"/>
        </w:rPr>
      </w:pPr>
    </w:p>
    <w:p w:rsidR="006D4D5C" w:rsidRDefault="006D4D5C" w:rsidP="00562EE7">
      <w:pPr>
        <w:ind w:firstLine="5954"/>
        <w:jc w:val="center"/>
        <w:rPr>
          <w:sz w:val="24"/>
          <w:szCs w:val="24"/>
        </w:rPr>
      </w:pPr>
    </w:p>
    <w:p w:rsidR="006D4D5C" w:rsidRDefault="006D4D5C" w:rsidP="00562EE7">
      <w:pPr>
        <w:ind w:firstLine="5954"/>
        <w:jc w:val="center"/>
        <w:rPr>
          <w:sz w:val="24"/>
          <w:szCs w:val="24"/>
        </w:rPr>
      </w:pPr>
    </w:p>
    <w:p w:rsidR="006D4D5C" w:rsidRDefault="006D4D5C" w:rsidP="00562EE7">
      <w:pPr>
        <w:ind w:firstLine="5954"/>
        <w:jc w:val="center"/>
        <w:rPr>
          <w:sz w:val="24"/>
          <w:szCs w:val="24"/>
        </w:rPr>
      </w:pPr>
    </w:p>
    <w:p w:rsidR="006D4D5C" w:rsidRDefault="006D4D5C" w:rsidP="00562EE7">
      <w:pPr>
        <w:ind w:firstLine="5954"/>
        <w:jc w:val="center"/>
        <w:rPr>
          <w:sz w:val="24"/>
          <w:szCs w:val="24"/>
        </w:rPr>
      </w:pPr>
    </w:p>
    <w:p w:rsidR="006D4D5C" w:rsidRDefault="006D4D5C" w:rsidP="00562EE7">
      <w:pPr>
        <w:ind w:firstLine="5954"/>
        <w:jc w:val="center"/>
        <w:rPr>
          <w:sz w:val="24"/>
          <w:szCs w:val="24"/>
        </w:rPr>
      </w:pPr>
    </w:p>
    <w:p w:rsidR="006D4D5C" w:rsidRDefault="006D4D5C" w:rsidP="00562EE7">
      <w:pPr>
        <w:ind w:firstLine="5954"/>
        <w:jc w:val="center"/>
        <w:rPr>
          <w:sz w:val="24"/>
          <w:szCs w:val="24"/>
        </w:rPr>
      </w:pPr>
    </w:p>
    <w:p w:rsidR="006D4D5C" w:rsidRDefault="006D4D5C" w:rsidP="00562EE7">
      <w:pPr>
        <w:ind w:firstLine="5954"/>
        <w:jc w:val="center"/>
        <w:rPr>
          <w:sz w:val="24"/>
          <w:szCs w:val="24"/>
        </w:rPr>
      </w:pPr>
    </w:p>
    <w:p w:rsidR="006D4D5C" w:rsidRDefault="006D4D5C" w:rsidP="00562EE7">
      <w:pPr>
        <w:ind w:firstLine="5954"/>
        <w:jc w:val="center"/>
        <w:rPr>
          <w:sz w:val="24"/>
          <w:szCs w:val="24"/>
        </w:rPr>
      </w:pPr>
    </w:p>
    <w:p w:rsidR="006D4D5C" w:rsidRDefault="006D4D5C" w:rsidP="00562EE7">
      <w:pPr>
        <w:ind w:firstLine="5954"/>
        <w:jc w:val="center"/>
        <w:rPr>
          <w:sz w:val="24"/>
          <w:szCs w:val="24"/>
        </w:rPr>
      </w:pPr>
    </w:p>
    <w:p w:rsidR="006D4D5C" w:rsidRDefault="006D4D5C" w:rsidP="00562EE7">
      <w:pPr>
        <w:ind w:firstLine="5954"/>
        <w:jc w:val="center"/>
        <w:rPr>
          <w:sz w:val="24"/>
          <w:szCs w:val="24"/>
        </w:rPr>
      </w:pPr>
    </w:p>
    <w:p w:rsidR="006D4D5C" w:rsidRDefault="006D4D5C" w:rsidP="00562EE7">
      <w:pPr>
        <w:ind w:firstLine="5954"/>
        <w:jc w:val="center"/>
        <w:rPr>
          <w:sz w:val="24"/>
          <w:szCs w:val="24"/>
        </w:rPr>
      </w:pPr>
    </w:p>
    <w:p w:rsidR="006D4D5C" w:rsidRDefault="006D4D5C" w:rsidP="00562EE7">
      <w:pPr>
        <w:ind w:firstLine="5954"/>
        <w:jc w:val="center"/>
        <w:rPr>
          <w:sz w:val="24"/>
          <w:szCs w:val="24"/>
        </w:rPr>
      </w:pPr>
    </w:p>
    <w:p w:rsidR="006D4D5C" w:rsidRDefault="006D4D5C" w:rsidP="00562EE7">
      <w:pPr>
        <w:ind w:firstLine="5954"/>
        <w:jc w:val="center"/>
        <w:rPr>
          <w:sz w:val="24"/>
          <w:szCs w:val="24"/>
        </w:rPr>
      </w:pPr>
    </w:p>
    <w:p w:rsidR="006D4D5C" w:rsidRDefault="006D4D5C" w:rsidP="00562EE7">
      <w:pPr>
        <w:ind w:firstLine="5954"/>
        <w:jc w:val="center"/>
        <w:rPr>
          <w:sz w:val="24"/>
          <w:szCs w:val="24"/>
        </w:rPr>
      </w:pPr>
    </w:p>
    <w:p w:rsidR="004437B3" w:rsidRDefault="004437B3" w:rsidP="00562EE7">
      <w:pPr>
        <w:ind w:firstLine="5954"/>
        <w:jc w:val="center"/>
        <w:rPr>
          <w:sz w:val="24"/>
          <w:szCs w:val="24"/>
        </w:rPr>
      </w:pPr>
    </w:p>
    <w:p w:rsidR="00562EE7" w:rsidRPr="004437B3" w:rsidRDefault="00562EE7" w:rsidP="006D4D5C">
      <w:pPr>
        <w:ind w:firstLine="5387"/>
        <w:jc w:val="center"/>
        <w:rPr>
          <w:sz w:val="27"/>
          <w:szCs w:val="27"/>
        </w:rPr>
      </w:pPr>
      <w:r w:rsidRPr="004437B3">
        <w:rPr>
          <w:sz w:val="27"/>
          <w:szCs w:val="27"/>
        </w:rPr>
        <w:lastRenderedPageBreak/>
        <w:t>Утвержден</w:t>
      </w:r>
    </w:p>
    <w:p w:rsidR="00562EE7" w:rsidRPr="004437B3" w:rsidRDefault="00562EE7" w:rsidP="006D4D5C">
      <w:pPr>
        <w:ind w:firstLine="5387"/>
        <w:jc w:val="center"/>
        <w:rPr>
          <w:sz w:val="27"/>
          <w:szCs w:val="27"/>
        </w:rPr>
      </w:pPr>
      <w:r w:rsidRPr="004437B3">
        <w:rPr>
          <w:sz w:val="27"/>
          <w:szCs w:val="27"/>
        </w:rPr>
        <w:t>постановлением администрации</w:t>
      </w:r>
    </w:p>
    <w:p w:rsidR="00562EE7" w:rsidRPr="004437B3" w:rsidRDefault="00562EE7" w:rsidP="006D4D5C">
      <w:pPr>
        <w:ind w:firstLine="5387"/>
        <w:jc w:val="center"/>
        <w:rPr>
          <w:sz w:val="27"/>
          <w:szCs w:val="27"/>
        </w:rPr>
      </w:pPr>
      <w:r w:rsidRPr="004437B3">
        <w:rPr>
          <w:sz w:val="27"/>
          <w:szCs w:val="27"/>
        </w:rPr>
        <w:t xml:space="preserve">Красногорского района </w:t>
      </w:r>
      <w:proofErr w:type="gramStart"/>
      <w:r w:rsidRPr="004437B3">
        <w:rPr>
          <w:sz w:val="27"/>
          <w:szCs w:val="27"/>
        </w:rPr>
        <w:t>Брянской</w:t>
      </w:r>
      <w:proofErr w:type="gramEnd"/>
    </w:p>
    <w:p w:rsidR="00562EE7" w:rsidRPr="004437B3" w:rsidRDefault="00562EE7" w:rsidP="006D4D5C">
      <w:pPr>
        <w:ind w:firstLine="5387"/>
        <w:jc w:val="center"/>
        <w:rPr>
          <w:sz w:val="27"/>
          <w:szCs w:val="27"/>
        </w:rPr>
      </w:pPr>
      <w:r w:rsidRPr="004437B3">
        <w:rPr>
          <w:sz w:val="27"/>
          <w:szCs w:val="27"/>
        </w:rPr>
        <w:t xml:space="preserve"> области</w:t>
      </w:r>
    </w:p>
    <w:p w:rsidR="00562EE7" w:rsidRPr="004437B3" w:rsidRDefault="00562EE7" w:rsidP="006D4D5C">
      <w:pPr>
        <w:ind w:firstLine="5387"/>
        <w:jc w:val="center"/>
        <w:rPr>
          <w:sz w:val="27"/>
          <w:szCs w:val="27"/>
        </w:rPr>
      </w:pPr>
      <w:r w:rsidRPr="004437B3">
        <w:rPr>
          <w:sz w:val="27"/>
          <w:szCs w:val="27"/>
        </w:rPr>
        <w:t xml:space="preserve">от </w:t>
      </w:r>
      <w:r w:rsidR="00902880">
        <w:rPr>
          <w:sz w:val="27"/>
          <w:szCs w:val="27"/>
        </w:rPr>
        <w:t xml:space="preserve">27.12.2021 года </w:t>
      </w:r>
      <w:r w:rsidRPr="004437B3">
        <w:rPr>
          <w:sz w:val="27"/>
          <w:szCs w:val="27"/>
        </w:rPr>
        <w:t>№</w:t>
      </w:r>
      <w:r w:rsidR="00902880">
        <w:rPr>
          <w:sz w:val="27"/>
          <w:szCs w:val="27"/>
        </w:rPr>
        <w:t>899</w:t>
      </w:r>
      <w:bookmarkStart w:id="1" w:name="_GoBack"/>
      <w:bookmarkEnd w:id="1"/>
      <w:r w:rsidRPr="004437B3">
        <w:rPr>
          <w:sz w:val="27"/>
          <w:szCs w:val="27"/>
        </w:rPr>
        <w:t xml:space="preserve"> </w:t>
      </w:r>
    </w:p>
    <w:p w:rsidR="00562EE7" w:rsidRPr="004437B3" w:rsidRDefault="00562EE7" w:rsidP="00562EE7">
      <w:pPr>
        <w:ind w:firstLine="5954"/>
        <w:jc w:val="center"/>
        <w:rPr>
          <w:sz w:val="27"/>
          <w:szCs w:val="27"/>
        </w:rPr>
      </w:pPr>
    </w:p>
    <w:p w:rsidR="00AC4869" w:rsidRPr="004437B3" w:rsidRDefault="00562EE7" w:rsidP="00562EE7">
      <w:pPr>
        <w:jc w:val="center"/>
        <w:rPr>
          <w:sz w:val="27"/>
          <w:szCs w:val="27"/>
        </w:rPr>
      </w:pPr>
      <w:r w:rsidRPr="004437B3">
        <w:rPr>
          <w:sz w:val="27"/>
          <w:szCs w:val="27"/>
        </w:rPr>
        <w:t xml:space="preserve">Порядок и сроки внесения изменений в перечень главных администраторов доходов и источников </w:t>
      </w:r>
      <w:proofErr w:type="gramStart"/>
      <w:r w:rsidRPr="004437B3">
        <w:rPr>
          <w:sz w:val="27"/>
          <w:szCs w:val="27"/>
        </w:rPr>
        <w:t xml:space="preserve">финансирования дефицита бюджета </w:t>
      </w:r>
      <w:r w:rsidR="00610EAA" w:rsidRPr="00610EAA">
        <w:rPr>
          <w:sz w:val="27"/>
          <w:szCs w:val="27"/>
        </w:rPr>
        <w:t xml:space="preserve">Красногорского городского поселения </w:t>
      </w:r>
      <w:r w:rsidRPr="004437B3">
        <w:rPr>
          <w:sz w:val="27"/>
          <w:szCs w:val="27"/>
        </w:rPr>
        <w:t>Красногорского муниципального района Брянской области</w:t>
      </w:r>
      <w:proofErr w:type="gramEnd"/>
    </w:p>
    <w:p w:rsidR="00562EE7" w:rsidRPr="004437B3" w:rsidRDefault="00562EE7" w:rsidP="00562EE7">
      <w:pPr>
        <w:jc w:val="center"/>
        <w:rPr>
          <w:sz w:val="27"/>
          <w:szCs w:val="27"/>
        </w:rPr>
      </w:pPr>
    </w:p>
    <w:p w:rsidR="00562EE7" w:rsidRPr="004437B3" w:rsidRDefault="00562EE7" w:rsidP="00562EE7">
      <w:pPr>
        <w:tabs>
          <w:tab w:val="left" w:pos="851"/>
          <w:tab w:val="left" w:pos="1418"/>
        </w:tabs>
        <w:ind w:firstLine="567"/>
        <w:jc w:val="both"/>
        <w:rPr>
          <w:sz w:val="27"/>
          <w:szCs w:val="27"/>
        </w:rPr>
      </w:pPr>
      <w:r w:rsidRPr="004437B3">
        <w:rPr>
          <w:sz w:val="27"/>
          <w:szCs w:val="27"/>
        </w:rPr>
        <w:t>1.</w:t>
      </w:r>
      <w:r w:rsidRPr="004437B3">
        <w:rPr>
          <w:sz w:val="27"/>
          <w:szCs w:val="27"/>
        </w:rPr>
        <w:tab/>
      </w:r>
      <w:proofErr w:type="gramStart"/>
      <w:r w:rsidRPr="004437B3">
        <w:rPr>
          <w:sz w:val="27"/>
          <w:szCs w:val="27"/>
        </w:rPr>
        <w:t xml:space="preserve">Настоящий Порядок и сроки внесения изменений в перечень главных администраторов доходов и источников финансирования дефицита бюджета </w:t>
      </w:r>
      <w:r w:rsidR="00610EAA" w:rsidRPr="00610EAA">
        <w:rPr>
          <w:sz w:val="27"/>
          <w:szCs w:val="27"/>
        </w:rPr>
        <w:t xml:space="preserve">Красногорского городского поселения </w:t>
      </w:r>
      <w:r w:rsidRPr="004437B3">
        <w:rPr>
          <w:sz w:val="27"/>
          <w:szCs w:val="27"/>
        </w:rPr>
        <w:t xml:space="preserve">Красногорского муниципального района Брянской области определяет механизм и сроки внесения изменений в перечень главных администраторов доходов и источников финансирования дефицита бюджета </w:t>
      </w:r>
      <w:r w:rsidR="00610EAA" w:rsidRPr="00610EAA">
        <w:rPr>
          <w:sz w:val="27"/>
          <w:szCs w:val="27"/>
        </w:rPr>
        <w:t xml:space="preserve">Красногорского городского поселения </w:t>
      </w:r>
      <w:r w:rsidRPr="004437B3">
        <w:rPr>
          <w:sz w:val="27"/>
          <w:szCs w:val="27"/>
        </w:rPr>
        <w:t xml:space="preserve">Красногорского муниципального района Брянской области, (далее – бюджет </w:t>
      </w:r>
      <w:r w:rsidR="00610EAA">
        <w:rPr>
          <w:sz w:val="27"/>
          <w:szCs w:val="27"/>
        </w:rPr>
        <w:t>городского поселения</w:t>
      </w:r>
      <w:r w:rsidRPr="004437B3">
        <w:rPr>
          <w:sz w:val="27"/>
          <w:szCs w:val="27"/>
        </w:rPr>
        <w:t>).</w:t>
      </w:r>
      <w:proofErr w:type="gramEnd"/>
    </w:p>
    <w:p w:rsidR="00562EE7" w:rsidRPr="004437B3" w:rsidRDefault="00562EE7" w:rsidP="003F7B19">
      <w:pPr>
        <w:tabs>
          <w:tab w:val="left" w:pos="851"/>
        </w:tabs>
        <w:ind w:firstLine="567"/>
        <w:jc w:val="both"/>
        <w:rPr>
          <w:sz w:val="27"/>
          <w:szCs w:val="27"/>
        </w:rPr>
      </w:pPr>
      <w:r w:rsidRPr="004437B3">
        <w:rPr>
          <w:sz w:val="27"/>
          <w:szCs w:val="27"/>
        </w:rPr>
        <w:t>2.</w:t>
      </w:r>
      <w:r w:rsidRPr="004437B3">
        <w:rPr>
          <w:sz w:val="27"/>
          <w:szCs w:val="27"/>
        </w:rPr>
        <w:tab/>
      </w:r>
      <w:proofErr w:type="gramStart"/>
      <w:r w:rsidRPr="004437B3">
        <w:rPr>
          <w:sz w:val="27"/>
          <w:szCs w:val="27"/>
        </w:rPr>
        <w:t xml:space="preserve">В случаях изменения состава </w:t>
      </w:r>
      <w:r w:rsidR="003F7B19" w:rsidRPr="004437B3">
        <w:rPr>
          <w:sz w:val="27"/>
          <w:szCs w:val="27"/>
        </w:rPr>
        <w:t>и</w:t>
      </w:r>
      <w:r w:rsidRPr="004437B3">
        <w:rPr>
          <w:sz w:val="27"/>
          <w:szCs w:val="27"/>
        </w:rPr>
        <w:t xml:space="preserve"> (или) функ</w:t>
      </w:r>
      <w:r w:rsidR="003F7B19" w:rsidRPr="004437B3">
        <w:rPr>
          <w:sz w:val="27"/>
          <w:szCs w:val="27"/>
        </w:rPr>
        <w:t>ц</w:t>
      </w:r>
      <w:r w:rsidRPr="004437B3">
        <w:rPr>
          <w:sz w:val="27"/>
          <w:szCs w:val="27"/>
        </w:rPr>
        <w:t>ий главных администраторов доходов и источников финансирования деф</w:t>
      </w:r>
      <w:r w:rsidR="003F7B19" w:rsidRPr="004437B3">
        <w:rPr>
          <w:sz w:val="27"/>
          <w:szCs w:val="27"/>
        </w:rPr>
        <w:t>ици</w:t>
      </w:r>
      <w:r w:rsidRPr="004437B3">
        <w:rPr>
          <w:sz w:val="27"/>
          <w:szCs w:val="27"/>
        </w:rPr>
        <w:t>та бюджета</w:t>
      </w:r>
      <w:r w:rsidR="003F7B19" w:rsidRPr="004437B3">
        <w:rPr>
          <w:sz w:val="27"/>
          <w:szCs w:val="27"/>
        </w:rPr>
        <w:t xml:space="preserve"> </w:t>
      </w:r>
      <w:r w:rsidR="00610EAA">
        <w:rPr>
          <w:sz w:val="27"/>
          <w:szCs w:val="27"/>
        </w:rPr>
        <w:t>городского поселения</w:t>
      </w:r>
      <w:r w:rsidRPr="004437B3">
        <w:rPr>
          <w:sz w:val="27"/>
          <w:szCs w:val="27"/>
        </w:rPr>
        <w:t>, а также изме</w:t>
      </w:r>
      <w:r w:rsidR="003F7B19" w:rsidRPr="004437B3">
        <w:rPr>
          <w:sz w:val="27"/>
          <w:szCs w:val="27"/>
        </w:rPr>
        <w:t>н</w:t>
      </w:r>
      <w:r w:rsidRPr="004437B3">
        <w:rPr>
          <w:sz w:val="27"/>
          <w:szCs w:val="27"/>
        </w:rPr>
        <w:t>е</w:t>
      </w:r>
      <w:r w:rsidR="003F7B19" w:rsidRPr="004437B3">
        <w:rPr>
          <w:sz w:val="27"/>
          <w:szCs w:val="27"/>
        </w:rPr>
        <w:t>н</w:t>
      </w:r>
      <w:r w:rsidRPr="004437B3">
        <w:rPr>
          <w:sz w:val="27"/>
          <w:szCs w:val="27"/>
        </w:rPr>
        <w:t>ия пр</w:t>
      </w:r>
      <w:r w:rsidR="003F7B19" w:rsidRPr="004437B3">
        <w:rPr>
          <w:sz w:val="27"/>
          <w:szCs w:val="27"/>
        </w:rPr>
        <w:t>инци</w:t>
      </w:r>
      <w:r w:rsidRPr="004437B3">
        <w:rPr>
          <w:sz w:val="27"/>
          <w:szCs w:val="27"/>
        </w:rPr>
        <w:t>пов назначения и присвоения структуры кодов кла</w:t>
      </w:r>
      <w:r w:rsidR="003F7B19" w:rsidRPr="004437B3">
        <w:rPr>
          <w:sz w:val="27"/>
          <w:szCs w:val="27"/>
        </w:rPr>
        <w:t>с</w:t>
      </w:r>
      <w:r w:rsidRPr="004437B3">
        <w:rPr>
          <w:sz w:val="27"/>
          <w:szCs w:val="27"/>
        </w:rPr>
        <w:t>сификации доходов и источников финансирования дефи</w:t>
      </w:r>
      <w:r w:rsidR="003F7B19" w:rsidRPr="004437B3">
        <w:rPr>
          <w:sz w:val="27"/>
          <w:szCs w:val="27"/>
        </w:rPr>
        <w:t>цита</w:t>
      </w:r>
      <w:r w:rsidRPr="004437B3">
        <w:rPr>
          <w:sz w:val="27"/>
          <w:szCs w:val="27"/>
        </w:rPr>
        <w:t xml:space="preserve"> бюджет</w:t>
      </w:r>
      <w:r w:rsidR="003F7B19" w:rsidRPr="004437B3">
        <w:rPr>
          <w:sz w:val="27"/>
          <w:szCs w:val="27"/>
        </w:rPr>
        <w:t>а</w:t>
      </w:r>
      <w:r w:rsidRPr="004437B3">
        <w:rPr>
          <w:sz w:val="27"/>
          <w:szCs w:val="27"/>
        </w:rPr>
        <w:t xml:space="preserve"> изменения в перечень главн</w:t>
      </w:r>
      <w:r w:rsidR="003F7B19" w:rsidRPr="004437B3">
        <w:rPr>
          <w:sz w:val="27"/>
          <w:szCs w:val="27"/>
        </w:rPr>
        <w:t>ых</w:t>
      </w:r>
      <w:r w:rsidRPr="004437B3">
        <w:rPr>
          <w:sz w:val="27"/>
          <w:szCs w:val="27"/>
        </w:rPr>
        <w:t xml:space="preserve"> адми</w:t>
      </w:r>
      <w:r w:rsidR="003F7B19" w:rsidRPr="004437B3">
        <w:rPr>
          <w:sz w:val="27"/>
          <w:szCs w:val="27"/>
        </w:rPr>
        <w:t>ни</w:t>
      </w:r>
      <w:r w:rsidRPr="004437B3">
        <w:rPr>
          <w:sz w:val="27"/>
          <w:szCs w:val="27"/>
        </w:rPr>
        <w:t>страторов доходов и источников финансирования дефи</w:t>
      </w:r>
      <w:r w:rsidR="003F7B19" w:rsidRPr="004437B3">
        <w:rPr>
          <w:sz w:val="27"/>
          <w:szCs w:val="27"/>
        </w:rPr>
        <w:t>ци</w:t>
      </w:r>
      <w:r w:rsidRPr="004437B3">
        <w:rPr>
          <w:sz w:val="27"/>
          <w:szCs w:val="27"/>
        </w:rPr>
        <w:t>та бюджета</w:t>
      </w:r>
      <w:r w:rsidR="003F7B19" w:rsidRPr="004437B3">
        <w:rPr>
          <w:sz w:val="27"/>
          <w:szCs w:val="27"/>
        </w:rPr>
        <w:t xml:space="preserve"> </w:t>
      </w:r>
      <w:r w:rsidR="00610EAA" w:rsidRPr="00610EAA">
        <w:rPr>
          <w:sz w:val="27"/>
          <w:szCs w:val="27"/>
        </w:rPr>
        <w:t>городского поселения</w:t>
      </w:r>
      <w:r w:rsidRPr="004437B3">
        <w:rPr>
          <w:sz w:val="27"/>
          <w:szCs w:val="27"/>
        </w:rPr>
        <w:t xml:space="preserve">, а также в состав </w:t>
      </w:r>
      <w:r w:rsidR="003F7B19" w:rsidRPr="004437B3">
        <w:rPr>
          <w:sz w:val="27"/>
          <w:szCs w:val="27"/>
        </w:rPr>
        <w:t>з</w:t>
      </w:r>
      <w:r w:rsidRPr="004437B3">
        <w:rPr>
          <w:sz w:val="27"/>
          <w:szCs w:val="27"/>
        </w:rPr>
        <w:t>а</w:t>
      </w:r>
      <w:r w:rsidR="003F7B19" w:rsidRPr="004437B3">
        <w:rPr>
          <w:sz w:val="27"/>
          <w:szCs w:val="27"/>
        </w:rPr>
        <w:t>к</w:t>
      </w:r>
      <w:r w:rsidRPr="004437B3">
        <w:rPr>
          <w:sz w:val="27"/>
          <w:szCs w:val="27"/>
        </w:rPr>
        <w:t>репленн</w:t>
      </w:r>
      <w:r w:rsidR="003F7B19" w:rsidRPr="004437B3">
        <w:rPr>
          <w:sz w:val="27"/>
          <w:szCs w:val="27"/>
        </w:rPr>
        <w:t>ых</w:t>
      </w:r>
      <w:r w:rsidRPr="004437B3">
        <w:rPr>
          <w:sz w:val="27"/>
          <w:szCs w:val="27"/>
        </w:rPr>
        <w:t xml:space="preserve"> за н</w:t>
      </w:r>
      <w:r w:rsidR="003F7B19" w:rsidRPr="004437B3">
        <w:rPr>
          <w:sz w:val="27"/>
          <w:szCs w:val="27"/>
        </w:rPr>
        <w:t>и</w:t>
      </w:r>
      <w:r w:rsidRPr="004437B3">
        <w:rPr>
          <w:sz w:val="27"/>
          <w:szCs w:val="27"/>
        </w:rPr>
        <w:t>ми кодов класс</w:t>
      </w:r>
      <w:r w:rsidR="003F7B19" w:rsidRPr="004437B3">
        <w:rPr>
          <w:sz w:val="27"/>
          <w:szCs w:val="27"/>
        </w:rPr>
        <w:t>и</w:t>
      </w:r>
      <w:r w:rsidRPr="004437B3">
        <w:rPr>
          <w:sz w:val="27"/>
          <w:szCs w:val="27"/>
        </w:rPr>
        <w:t xml:space="preserve">фикации вносятся нормативным правовым актом </w:t>
      </w:r>
      <w:r w:rsidR="003F7B19" w:rsidRPr="004437B3">
        <w:rPr>
          <w:sz w:val="27"/>
          <w:szCs w:val="27"/>
        </w:rPr>
        <w:t>финансового</w:t>
      </w:r>
      <w:proofErr w:type="gramEnd"/>
      <w:r w:rsidR="003F7B19" w:rsidRPr="004437B3">
        <w:rPr>
          <w:sz w:val="27"/>
          <w:szCs w:val="27"/>
        </w:rPr>
        <w:t xml:space="preserve"> отдела администрации Красногорского района Брянской области</w:t>
      </w:r>
      <w:r w:rsidR="00E32EC4" w:rsidRPr="004437B3">
        <w:rPr>
          <w:sz w:val="27"/>
          <w:szCs w:val="27"/>
        </w:rPr>
        <w:t xml:space="preserve"> (далее –</w:t>
      </w:r>
      <w:r w:rsidR="00971DF8" w:rsidRPr="004437B3">
        <w:rPr>
          <w:sz w:val="27"/>
          <w:szCs w:val="27"/>
        </w:rPr>
        <w:t xml:space="preserve"> </w:t>
      </w:r>
      <w:r w:rsidR="00E32EC4" w:rsidRPr="004437B3">
        <w:rPr>
          <w:sz w:val="27"/>
          <w:szCs w:val="27"/>
        </w:rPr>
        <w:t>финансовый отдел)</w:t>
      </w:r>
      <w:r w:rsidR="003F7B19" w:rsidRPr="004437B3">
        <w:rPr>
          <w:sz w:val="27"/>
          <w:szCs w:val="27"/>
        </w:rPr>
        <w:t xml:space="preserve">  </w:t>
      </w:r>
      <w:r w:rsidRPr="004437B3">
        <w:rPr>
          <w:sz w:val="27"/>
          <w:szCs w:val="27"/>
        </w:rPr>
        <w:t>без в</w:t>
      </w:r>
      <w:r w:rsidR="003F7B19" w:rsidRPr="004437B3">
        <w:rPr>
          <w:sz w:val="27"/>
          <w:szCs w:val="27"/>
        </w:rPr>
        <w:t>н</w:t>
      </w:r>
      <w:r w:rsidRPr="004437B3">
        <w:rPr>
          <w:sz w:val="27"/>
          <w:szCs w:val="27"/>
        </w:rPr>
        <w:t>есения измене</w:t>
      </w:r>
      <w:r w:rsidR="003F7B19" w:rsidRPr="004437B3">
        <w:rPr>
          <w:sz w:val="27"/>
          <w:szCs w:val="27"/>
        </w:rPr>
        <w:t>ни</w:t>
      </w:r>
      <w:r w:rsidRPr="004437B3">
        <w:rPr>
          <w:sz w:val="27"/>
          <w:szCs w:val="27"/>
        </w:rPr>
        <w:t xml:space="preserve">й в </w:t>
      </w:r>
      <w:r w:rsidR="003F7B19" w:rsidRPr="004437B3">
        <w:rPr>
          <w:sz w:val="27"/>
          <w:szCs w:val="27"/>
        </w:rPr>
        <w:t>постановление администрации Красногорского района</w:t>
      </w:r>
      <w:r w:rsidRPr="004437B3">
        <w:rPr>
          <w:sz w:val="27"/>
          <w:szCs w:val="27"/>
        </w:rPr>
        <w:t xml:space="preserve"> Брянской области, утверждающее перечень</w:t>
      </w:r>
      <w:r w:rsidR="003F7B19" w:rsidRPr="004437B3">
        <w:rPr>
          <w:sz w:val="27"/>
          <w:szCs w:val="27"/>
        </w:rPr>
        <w:t xml:space="preserve"> главных администраторов доходов и источников </w:t>
      </w:r>
      <w:proofErr w:type="gramStart"/>
      <w:r w:rsidR="003F7B19" w:rsidRPr="004437B3">
        <w:rPr>
          <w:sz w:val="27"/>
          <w:szCs w:val="27"/>
        </w:rPr>
        <w:t xml:space="preserve">финансирования дефицита бюджета </w:t>
      </w:r>
      <w:r w:rsidR="00610EAA">
        <w:rPr>
          <w:sz w:val="27"/>
          <w:szCs w:val="27"/>
        </w:rPr>
        <w:t xml:space="preserve">Красногорского </w:t>
      </w:r>
      <w:r w:rsidR="00610EAA" w:rsidRPr="00610EAA">
        <w:rPr>
          <w:sz w:val="27"/>
          <w:szCs w:val="27"/>
        </w:rPr>
        <w:t xml:space="preserve">городского поселения </w:t>
      </w:r>
      <w:r w:rsidR="003F7B19" w:rsidRPr="004437B3">
        <w:rPr>
          <w:sz w:val="27"/>
          <w:szCs w:val="27"/>
        </w:rPr>
        <w:t>Красногорского муниципального района Брянской области</w:t>
      </w:r>
      <w:proofErr w:type="gramEnd"/>
      <w:r w:rsidRPr="004437B3">
        <w:rPr>
          <w:sz w:val="27"/>
          <w:szCs w:val="27"/>
        </w:rPr>
        <w:t>.</w:t>
      </w:r>
    </w:p>
    <w:p w:rsidR="00562EE7" w:rsidRDefault="00562EE7" w:rsidP="003F7B19">
      <w:pPr>
        <w:ind w:firstLine="567"/>
        <w:jc w:val="both"/>
        <w:rPr>
          <w:sz w:val="27"/>
          <w:szCs w:val="27"/>
        </w:rPr>
      </w:pPr>
      <w:proofErr w:type="gramStart"/>
      <w:r w:rsidRPr="004437B3">
        <w:rPr>
          <w:sz w:val="27"/>
          <w:szCs w:val="27"/>
        </w:rPr>
        <w:t>В случаях, указан</w:t>
      </w:r>
      <w:r w:rsidR="003F7B19" w:rsidRPr="004437B3">
        <w:rPr>
          <w:sz w:val="27"/>
          <w:szCs w:val="27"/>
        </w:rPr>
        <w:t>ных</w:t>
      </w:r>
      <w:r w:rsidRPr="004437B3">
        <w:rPr>
          <w:sz w:val="27"/>
          <w:szCs w:val="27"/>
        </w:rPr>
        <w:t xml:space="preserve"> в абзаце первом настоящего пункта, орган </w:t>
      </w:r>
      <w:r w:rsidR="003F7B19" w:rsidRPr="004437B3">
        <w:rPr>
          <w:sz w:val="27"/>
          <w:szCs w:val="27"/>
        </w:rPr>
        <w:t xml:space="preserve">местного самоуправления Красногорского района Брянской области, </w:t>
      </w:r>
      <w:r w:rsidR="00761455">
        <w:rPr>
          <w:sz w:val="27"/>
          <w:szCs w:val="27"/>
        </w:rPr>
        <w:t xml:space="preserve">орган администрации Красногорского района Брянской области, </w:t>
      </w:r>
      <w:r w:rsidR="003F7B19" w:rsidRPr="004437B3">
        <w:rPr>
          <w:sz w:val="27"/>
          <w:szCs w:val="27"/>
        </w:rPr>
        <w:t>осуществляющи</w:t>
      </w:r>
      <w:r w:rsidRPr="004437B3">
        <w:rPr>
          <w:sz w:val="27"/>
          <w:szCs w:val="27"/>
        </w:rPr>
        <w:t>й бюджетные полномо</w:t>
      </w:r>
      <w:r w:rsidR="003F7B19" w:rsidRPr="004437B3">
        <w:rPr>
          <w:sz w:val="27"/>
          <w:szCs w:val="27"/>
        </w:rPr>
        <w:t>чи</w:t>
      </w:r>
      <w:r w:rsidRPr="004437B3">
        <w:rPr>
          <w:sz w:val="27"/>
          <w:szCs w:val="27"/>
        </w:rPr>
        <w:t>я главного адми</w:t>
      </w:r>
      <w:r w:rsidR="003F7B19" w:rsidRPr="004437B3">
        <w:rPr>
          <w:sz w:val="27"/>
          <w:szCs w:val="27"/>
        </w:rPr>
        <w:t>ни</w:t>
      </w:r>
      <w:r w:rsidRPr="004437B3">
        <w:rPr>
          <w:sz w:val="27"/>
          <w:szCs w:val="27"/>
        </w:rPr>
        <w:t>стратора доходов бюджета</w:t>
      </w:r>
      <w:r w:rsidR="003F7B19" w:rsidRPr="004437B3">
        <w:rPr>
          <w:sz w:val="27"/>
          <w:szCs w:val="27"/>
        </w:rPr>
        <w:t xml:space="preserve"> </w:t>
      </w:r>
      <w:r w:rsidR="00610EAA" w:rsidRPr="00610EAA">
        <w:rPr>
          <w:sz w:val="27"/>
          <w:szCs w:val="27"/>
        </w:rPr>
        <w:t>городского поселения</w:t>
      </w:r>
      <w:r w:rsidRPr="004437B3">
        <w:rPr>
          <w:sz w:val="27"/>
          <w:szCs w:val="27"/>
        </w:rPr>
        <w:t xml:space="preserve">, главного </w:t>
      </w:r>
      <w:r w:rsidR="003F7B19" w:rsidRPr="004437B3">
        <w:rPr>
          <w:sz w:val="27"/>
          <w:szCs w:val="27"/>
        </w:rPr>
        <w:t>администратора</w:t>
      </w:r>
      <w:r w:rsidRPr="004437B3">
        <w:rPr>
          <w:sz w:val="27"/>
          <w:szCs w:val="27"/>
        </w:rPr>
        <w:t xml:space="preserve"> исто</w:t>
      </w:r>
      <w:r w:rsidR="003F7B19" w:rsidRPr="004437B3">
        <w:rPr>
          <w:sz w:val="27"/>
          <w:szCs w:val="27"/>
        </w:rPr>
        <w:t>чни</w:t>
      </w:r>
      <w:r w:rsidRPr="004437B3">
        <w:rPr>
          <w:sz w:val="27"/>
          <w:szCs w:val="27"/>
        </w:rPr>
        <w:t>ков финансирования дефицита бюджета</w:t>
      </w:r>
      <w:r w:rsidR="003F7B19" w:rsidRPr="004437B3">
        <w:rPr>
          <w:sz w:val="27"/>
          <w:szCs w:val="27"/>
        </w:rPr>
        <w:t xml:space="preserve"> </w:t>
      </w:r>
      <w:r w:rsidR="00610EAA" w:rsidRPr="00610EAA">
        <w:rPr>
          <w:sz w:val="27"/>
          <w:szCs w:val="27"/>
        </w:rPr>
        <w:t>городского поселения</w:t>
      </w:r>
      <w:r w:rsidRPr="004437B3">
        <w:rPr>
          <w:sz w:val="27"/>
          <w:szCs w:val="27"/>
        </w:rPr>
        <w:t>, направляет в финансов</w:t>
      </w:r>
      <w:r w:rsidR="003F7B19" w:rsidRPr="004437B3">
        <w:rPr>
          <w:sz w:val="27"/>
          <w:szCs w:val="27"/>
        </w:rPr>
        <w:t xml:space="preserve">ый отдел </w:t>
      </w:r>
      <w:r w:rsidRPr="004437B3">
        <w:rPr>
          <w:sz w:val="27"/>
          <w:szCs w:val="27"/>
        </w:rPr>
        <w:t>обращение о</w:t>
      </w:r>
      <w:r w:rsidR="00761455">
        <w:rPr>
          <w:sz w:val="27"/>
          <w:szCs w:val="27"/>
        </w:rPr>
        <w:t xml:space="preserve"> необходимости</w:t>
      </w:r>
      <w:r w:rsidRPr="004437B3">
        <w:rPr>
          <w:sz w:val="27"/>
          <w:szCs w:val="27"/>
        </w:rPr>
        <w:t xml:space="preserve"> внесении изменений в перечень главных админ</w:t>
      </w:r>
      <w:r w:rsidR="00E32EC4" w:rsidRPr="004437B3">
        <w:rPr>
          <w:sz w:val="27"/>
          <w:szCs w:val="27"/>
        </w:rPr>
        <w:t>и</w:t>
      </w:r>
      <w:r w:rsidRPr="004437B3">
        <w:rPr>
          <w:sz w:val="27"/>
          <w:szCs w:val="27"/>
        </w:rPr>
        <w:t xml:space="preserve">страторов доходов и </w:t>
      </w:r>
      <w:r w:rsidR="00E32EC4" w:rsidRPr="004437B3">
        <w:rPr>
          <w:sz w:val="27"/>
          <w:szCs w:val="27"/>
        </w:rPr>
        <w:t>и</w:t>
      </w:r>
      <w:r w:rsidRPr="004437B3">
        <w:rPr>
          <w:sz w:val="27"/>
          <w:szCs w:val="27"/>
        </w:rPr>
        <w:t>сточ</w:t>
      </w:r>
      <w:r w:rsidR="00E32EC4" w:rsidRPr="004437B3">
        <w:rPr>
          <w:sz w:val="27"/>
          <w:szCs w:val="27"/>
        </w:rPr>
        <w:t>н</w:t>
      </w:r>
      <w:r w:rsidRPr="004437B3">
        <w:rPr>
          <w:sz w:val="27"/>
          <w:szCs w:val="27"/>
        </w:rPr>
        <w:t>иков фи</w:t>
      </w:r>
      <w:r w:rsidR="00E32EC4" w:rsidRPr="004437B3">
        <w:rPr>
          <w:sz w:val="27"/>
          <w:szCs w:val="27"/>
        </w:rPr>
        <w:t>н</w:t>
      </w:r>
      <w:r w:rsidRPr="004437B3">
        <w:rPr>
          <w:sz w:val="27"/>
          <w:szCs w:val="27"/>
        </w:rPr>
        <w:t>анс</w:t>
      </w:r>
      <w:r w:rsidR="00E32EC4" w:rsidRPr="004437B3">
        <w:rPr>
          <w:sz w:val="27"/>
          <w:szCs w:val="27"/>
        </w:rPr>
        <w:t>и</w:t>
      </w:r>
      <w:r w:rsidRPr="004437B3">
        <w:rPr>
          <w:sz w:val="27"/>
          <w:szCs w:val="27"/>
        </w:rPr>
        <w:t>рования деф</w:t>
      </w:r>
      <w:r w:rsidR="00E32EC4" w:rsidRPr="004437B3">
        <w:rPr>
          <w:sz w:val="27"/>
          <w:szCs w:val="27"/>
        </w:rPr>
        <w:t>ицит</w:t>
      </w:r>
      <w:r w:rsidRPr="004437B3">
        <w:rPr>
          <w:sz w:val="27"/>
          <w:szCs w:val="27"/>
        </w:rPr>
        <w:t>а бюджета</w:t>
      </w:r>
      <w:r w:rsidR="00E32EC4" w:rsidRPr="004437B3">
        <w:rPr>
          <w:sz w:val="27"/>
          <w:szCs w:val="27"/>
        </w:rPr>
        <w:t xml:space="preserve"> </w:t>
      </w:r>
      <w:r w:rsidR="00610EAA" w:rsidRPr="00610EAA">
        <w:rPr>
          <w:sz w:val="27"/>
          <w:szCs w:val="27"/>
        </w:rPr>
        <w:t>городского поселения</w:t>
      </w:r>
      <w:r w:rsidRPr="004437B3">
        <w:rPr>
          <w:sz w:val="27"/>
          <w:szCs w:val="27"/>
        </w:rPr>
        <w:t>.</w:t>
      </w:r>
      <w:proofErr w:type="gramEnd"/>
    </w:p>
    <w:p w:rsidR="00034ACB" w:rsidRPr="004437B3" w:rsidRDefault="00034ACB" w:rsidP="00034ACB">
      <w:pPr>
        <w:ind w:firstLine="567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Указанное в абзаце втором настоящего пункта обращение направляется</w:t>
      </w:r>
      <w:r w:rsidRPr="005C29FB">
        <w:rPr>
          <w:sz w:val="27"/>
          <w:szCs w:val="27"/>
        </w:rPr>
        <w:t xml:space="preserve"> в срок не позднее </w:t>
      </w:r>
      <w:r>
        <w:rPr>
          <w:sz w:val="27"/>
          <w:szCs w:val="27"/>
        </w:rPr>
        <w:t>25</w:t>
      </w:r>
      <w:r w:rsidRPr="005C29FB">
        <w:rPr>
          <w:sz w:val="27"/>
          <w:szCs w:val="27"/>
        </w:rPr>
        <w:t xml:space="preserve">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</w:t>
      </w:r>
      <w:r w:rsidR="002B2E4C">
        <w:rPr>
          <w:sz w:val="27"/>
          <w:szCs w:val="27"/>
        </w:rPr>
        <w:t>кты Брянской области, нормативные</w:t>
      </w:r>
      <w:r w:rsidRPr="005C29FB">
        <w:rPr>
          <w:sz w:val="27"/>
          <w:szCs w:val="27"/>
        </w:rPr>
        <w:t xml:space="preserve"> правовые акты Красногорского района Брянской области</w:t>
      </w:r>
      <w:r w:rsidR="002B2E4C">
        <w:rPr>
          <w:sz w:val="27"/>
          <w:szCs w:val="27"/>
        </w:rPr>
        <w:t xml:space="preserve"> и Красногорского городского поселения </w:t>
      </w:r>
      <w:r w:rsidR="002B2E4C" w:rsidRPr="005C29FB">
        <w:rPr>
          <w:sz w:val="27"/>
          <w:szCs w:val="27"/>
        </w:rPr>
        <w:t>Красногорского района Брянской области</w:t>
      </w:r>
      <w:r w:rsidR="002B2E4C">
        <w:rPr>
          <w:sz w:val="27"/>
          <w:szCs w:val="27"/>
        </w:rPr>
        <w:t xml:space="preserve"> </w:t>
      </w:r>
      <w:r w:rsidRPr="005C29FB">
        <w:rPr>
          <w:sz w:val="27"/>
          <w:szCs w:val="27"/>
        </w:rPr>
        <w:t>в части изменения</w:t>
      </w:r>
      <w:proofErr w:type="gramEnd"/>
      <w:r w:rsidRPr="005C29FB">
        <w:rPr>
          <w:sz w:val="27"/>
          <w:szCs w:val="27"/>
        </w:rPr>
        <w:t xml:space="preserve"> выполняемых полномочий по оказанию государственных и муниципальных услуг и иных полномочий по исполнению государственных функций, при реализации которых возникают обязанности юридических и физических лиц по перечислению сре</w:t>
      </w:r>
      <w:proofErr w:type="gramStart"/>
      <w:r w:rsidRPr="005C29FB">
        <w:rPr>
          <w:sz w:val="27"/>
          <w:szCs w:val="27"/>
        </w:rPr>
        <w:t>дств в б</w:t>
      </w:r>
      <w:proofErr w:type="gramEnd"/>
      <w:r w:rsidRPr="005C29FB">
        <w:rPr>
          <w:sz w:val="27"/>
          <w:szCs w:val="27"/>
        </w:rPr>
        <w:t>юджет</w:t>
      </w:r>
      <w:r w:rsidR="005E0CCE">
        <w:rPr>
          <w:sz w:val="27"/>
          <w:szCs w:val="27"/>
        </w:rPr>
        <w:t xml:space="preserve"> </w:t>
      </w:r>
      <w:r w:rsidR="005E0CCE" w:rsidRPr="00610EAA">
        <w:rPr>
          <w:sz w:val="27"/>
          <w:szCs w:val="27"/>
        </w:rPr>
        <w:t>городского поселения</w:t>
      </w:r>
      <w:r w:rsidRPr="005C29FB">
        <w:rPr>
          <w:sz w:val="27"/>
          <w:szCs w:val="27"/>
        </w:rPr>
        <w:t>.</w:t>
      </w:r>
    </w:p>
    <w:p w:rsidR="00034ACB" w:rsidRPr="004437B3" w:rsidRDefault="00034ACB" w:rsidP="003F7B19">
      <w:pPr>
        <w:ind w:firstLine="567"/>
        <w:jc w:val="both"/>
        <w:rPr>
          <w:sz w:val="27"/>
          <w:szCs w:val="27"/>
        </w:rPr>
      </w:pPr>
    </w:p>
    <w:p w:rsidR="00562EE7" w:rsidRPr="004437B3" w:rsidRDefault="00562EE7" w:rsidP="00E32EC4">
      <w:pPr>
        <w:ind w:firstLine="567"/>
        <w:jc w:val="both"/>
        <w:rPr>
          <w:sz w:val="27"/>
          <w:szCs w:val="27"/>
        </w:rPr>
      </w:pPr>
      <w:r w:rsidRPr="004437B3">
        <w:rPr>
          <w:sz w:val="27"/>
          <w:szCs w:val="27"/>
        </w:rPr>
        <w:t xml:space="preserve">В обращении </w:t>
      </w:r>
      <w:r w:rsidR="00E32EC4" w:rsidRPr="004437B3">
        <w:rPr>
          <w:sz w:val="27"/>
          <w:szCs w:val="27"/>
        </w:rPr>
        <w:t>у</w:t>
      </w:r>
      <w:r w:rsidRPr="004437B3">
        <w:rPr>
          <w:sz w:val="27"/>
          <w:szCs w:val="27"/>
        </w:rPr>
        <w:t xml:space="preserve">казываются </w:t>
      </w:r>
      <w:r w:rsidR="00E32EC4" w:rsidRPr="004437B3">
        <w:rPr>
          <w:sz w:val="27"/>
          <w:szCs w:val="27"/>
        </w:rPr>
        <w:t>н</w:t>
      </w:r>
      <w:r w:rsidRPr="004437B3">
        <w:rPr>
          <w:sz w:val="27"/>
          <w:szCs w:val="27"/>
        </w:rPr>
        <w:t>ормативные правовые акты Российской Федерац</w:t>
      </w:r>
      <w:r w:rsidR="00E32EC4" w:rsidRPr="004437B3">
        <w:rPr>
          <w:sz w:val="27"/>
          <w:szCs w:val="27"/>
        </w:rPr>
        <w:t>ии</w:t>
      </w:r>
      <w:r w:rsidRPr="004437B3">
        <w:rPr>
          <w:sz w:val="27"/>
          <w:szCs w:val="27"/>
        </w:rPr>
        <w:t xml:space="preserve">, </w:t>
      </w:r>
      <w:r w:rsidR="00E32EC4" w:rsidRPr="004437B3">
        <w:rPr>
          <w:sz w:val="27"/>
          <w:szCs w:val="27"/>
        </w:rPr>
        <w:t xml:space="preserve">нормативные правовые акты </w:t>
      </w:r>
      <w:r w:rsidRPr="004437B3">
        <w:rPr>
          <w:sz w:val="27"/>
          <w:szCs w:val="27"/>
        </w:rPr>
        <w:t>Брянской области,</w:t>
      </w:r>
      <w:r w:rsidR="00E32EC4" w:rsidRPr="004437B3">
        <w:rPr>
          <w:sz w:val="27"/>
          <w:szCs w:val="27"/>
        </w:rPr>
        <w:t xml:space="preserve"> нормативные правовые акты Красногорского района</w:t>
      </w:r>
      <w:r w:rsidR="00CF35EF">
        <w:rPr>
          <w:sz w:val="27"/>
          <w:szCs w:val="27"/>
        </w:rPr>
        <w:t xml:space="preserve"> и Красногорского городского поселения Красногорского района Брянской области</w:t>
      </w:r>
      <w:r w:rsidR="00971DF8" w:rsidRPr="004437B3">
        <w:rPr>
          <w:sz w:val="27"/>
          <w:szCs w:val="27"/>
        </w:rPr>
        <w:t>,</w:t>
      </w:r>
      <w:r w:rsidRPr="004437B3">
        <w:rPr>
          <w:sz w:val="27"/>
          <w:szCs w:val="27"/>
        </w:rPr>
        <w:t xml:space="preserve"> иные основания,</w:t>
      </w:r>
      <w:r w:rsidR="00E32EC4" w:rsidRPr="004437B3">
        <w:rPr>
          <w:sz w:val="27"/>
          <w:szCs w:val="27"/>
        </w:rPr>
        <w:t xml:space="preserve"> </w:t>
      </w:r>
      <w:r w:rsidRPr="004437B3">
        <w:rPr>
          <w:sz w:val="27"/>
          <w:szCs w:val="27"/>
        </w:rPr>
        <w:t>устанавливающ</w:t>
      </w:r>
      <w:r w:rsidR="00E32EC4" w:rsidRPr="004437B3">
        <w:rPr>
          <w:sz w:val="27"/>
          <w:szCs w:val="27"/>
        </w:rPr>
        <w:t>ие</w:t>
      </w:r>
      <w:r w:rsidRPr="004437B3">
        <w:rPr>
          <w:sz w:val="27"/>
          <w:szCs w:val="27"/>
        </w:rPr>
        <w:t xml:space="preserve"> необходимость внесения изменений в перечень главн</w:t>
      </w:r>
      <w:r w:rsidR="00E32EC4" w:rsidRPr="004437B3">
        <w:rPr>
          <w:sz w:val="27"/>
          <w:szCs w:val="27"/>
        </w:rPr>
        <w:t>ых</w:t>
      </w:r>
      <w:r w:rsidRPr="004437B3">
        <w:rPr>
          <w:sz w:val="27"/>
          <w:szCs w:val="27"/>
        </w:rPr>
        <w:t xml:space="preserve"> админ</w:t>
      </w:r>
      <w:r w:rsidR="00E32EC4" w:rsidRPr="004437B3">
        <w:rPr>
          <w:sz w:val="27"/>
          <w:szCs w:val="27"/>
        </w:rPr>
        <w:t>ис</w:t>
      </w:r>
      <w:r w:rsidRPr="004437B3">
        <w:rPr>
          <w:sz w:val="27"/>
          <w:szCs w:val="27"/>
        </w:rPr>
        <w:t>траторов доходов и исто</w:t>
      </w:r>
      <w:r w:rsidR="00E32EC4" w:rsidRPr="004437B3">
        <w:rPr>
          <w:sz w:val="27"/>
          <w:szCs w:val="27"/>
        </w:rPr>
        <w:t>чни</w:t>
      </w:r>
      <w:r w:rsidRPr="004437B3">
        <w:rPr>
          <w:sz w:val="27"/>
          <w:szCs w:val="27"/>
        </w:rPr>
        <w:t>ков финансирования дефицита бюджета</w:t>
      </w:r>
      <w:r w:rsidR="00E32EC4" w:rsidRPr="004437B3">
        <w:rPr>
          <w:sz w:val="27"/>
          <w:szCs w:val="27"/>
        </w:rPr>
        <w:t xml:space="preserve"> </w:t>
      </w:r>
      <w:r w:rsidR="00610EAA" w:rsidRPr="00610EAA">
        <w:rPr>
          <w:sz w:val="27"/>
          <w:szCs w:val="27"/>
        </w:rPr>
        <w:t>городского поселения</w:t>
      </w:r>
      <w:r w:rsidRPr="004437B3">
        <w:rPr>
          <w:sz w:val="27"/>
          <w:szCs w:val="27"/>
        </w:rPr>
        <w:t>.</w:t>
      </w:r>
    </w:p>
    <w:p w:rsidR="00562EE7" w:rsidRPr="004437B3" w:rsidRDefault="00562EE7" w:rsidP="00E32EC4">
      <w:pPr>
        <w:ind w:firstLine="567"/>
        <w:jc w:val="both"/>
        <w:rPr>
          <w:sz w:val="27"/>
          <w:szCs w:val="27"/>
        </w:rPr>
      </w:pPr>
      <w:r w:rsidRPr="004437B3">
        <w:rPr>
          <w:sz w:val="27"/>
          <w:szCs w:val="27"/>
        </w:rPr>
        <w:t xml:space="preserve"> </w:t>
      </w:r>
      <w:r w:rsidR="00E32EC4" w:rsidRPr="004437B3">
        <w:rPr>
          <w:sz w:val="27"/>
          <w:szCs w:val="27"/>
        </w:rPr>
        <w:t xml:space="preserve">Финансовый отдел </w:t>
      </w:r>
      <w:r w:rsidRPr="004437B3">
        <w:rPr>
          <w:sz w:val="27"/>
          <w:szCs w:val="27"/>
        </w:rPr>
        <w:t xml:space="preserve">на основании обращения, указанного в абзаце втором настоящего пункта, в течение </w:t>
      </w:r>
      <w:r w:rsidR="00E32EC4" w:rsidRPr="004437B3">
        <w:rPr>
          <w:sz w:val="27"/>
          <w:szCs w:val="27"/>
        </w:rPr>
        <w:t>5</w:t>
      </w:r>
      <w:r w:rsidRPr="004437B3">
        <w:rPr>
          <w:sz w:val="27"/>
          <w:szCs w:val="27"/>
        </w:rPr>
        <w:t xml:space="preserve"> рабочих дней со дня его поступлен</w:t>
      </w:r>
      <w:r w:rsidR="00E32EC4" w:rsidRPr="004437B3">
        <w:rPr>
          <w:sz w:val="27"/>
          <w:szCs w:val="27"/>
        </w:rPr>
        <w:t>ия</w:t>
      </w:r>
      <w:r w:rsidRPr="004437B3">
        <w:rPr>
          <w:sz w:val="27"/>
          <w:szCs w:val="27"/>
        </w:rPr>
        <w:t xml:space="preserve"> издает нормативн</w:t>
      </w:r>
      <w:r w:rsidR="00E32EC4" w:rsidRPr="004437B3">
        <w:rPr>
          <w:sz w:val="27"/>
          <w:szCs w:val="27"/>
        </w:rPr>
        <w:t>ы</w:t>
      </w:r>
      <w:r w:rsidRPr="004437B3">
        <w:rPr>
          <w:sz w:val="27"/>
          <w:szCs w:val="27"/>
        </w:rPr>
        <w:t>й правовой акт о внес</w:t>
      </w:r>
      <w:r w:rsidR="00E32EC4" w:rsidRPr="004437B3">
        <w:rPr>
          <w:sz w:val="27"/>
          <w:szCs w:val="27"/>
        </w:rPr>
        <w:t>ении изменений в перечень главных</w:t>
      </w:r>
      <w:r w:rsidRPr="004437B3">
        <w:rPr>
          <w:sz w:val="27"/>
          <w:szCs w:val="27"/>
        </w:rPr>
        <w:t xml:space="preserve"> адм</w:t>
      </w:r>
      <w:r w:rsidR="00E32EC4" w:rsidRPr="004437B3">
        <w:rPr>
          <w:sz w:val="27"/>
          <w:szCs w:val="27"/>
        </w:rPr>
        <w:t>ини</w:t>
      </w:r>
      <w:r w:rsidRPr="004437B3">
        <w:rPr>
          <w:sz w:val="27"/>
          <w:szCs w:val="27"/>
        </w:rPr>
        <w:t>страторов доходов и исто</w:t>
      </w:r>
      <w:r w:rsidR="00E32EC4" w:rsidRPr="004437B3">
        <w:rPr>
          <w:sz w:val="27"/>
          <w:szCs w:val="27"/>
        </w:rPr>
        <w:t>чни</w:t>
      </w:r>
      <w:r w:rsidRPr="004437B3">
        <w:rPr>
          <w:sz w:val="27"/>
          <w:szCs w:val="27"/>
        </w:rPr>
        <w:t>ков финансирования дефицита бюджета</w:t>
      </w:r>
      <w:r w:rsidR="00E32EC4" w:rsidRPr="004437B3">
        <w:rPr>
          <w:sz w:val="27"/>
          <w:szCs w:val="27"/>
        </w:rPr>
        <w:t xml:space="preserve"> </w:t>
      </w:r>
      <w:r w:rsidR="00610EAA" w:rsidRPr="00610EAA">
        <w:rPr>
          <w:sz w:val="27"/>
          <w:szCs w:val="27"/>
        </w:rPr>
        <w:t>городского поселения</w:t>
      </w:r>
      <w:r w:rsidRPr="004437B3">
        <w:rPr>
          <w:sz w:val="27"/>
          <w:szCs w:val="27"/>
        </w:rPr>
        <w:t>.</w:t>
      </w:r>
    </w:p>
    <w:sectPr w:rsidR="00562EE7" w:rsidRPr="004437B3" w:rsidSect="0065035A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D4BF4"/>
    <w:multiLevelType w:val="multilevel"/>
    <w:tmpl w:val="68889368"/>
    <w:lvl w:ilvl="0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1">
    <w:nsid w:val="7E2C3D41"/>
    <w:multiLevelType w:val="hybridMultilevel"/>
    <w:tmpl w:val="57E0B35A"/>
    <w:lvl w:ilvl="0" w:tplc="0C0CA246">
      <w:start w:val="1"/>
      <w:numFmt w:val="decimal"/>
      <w:lvlText w:val="%1."/>
      <w:lvlJc w:val="left"/>
      <w:pPr>
        <w:ind w:left="254" w:hanging="278"/>
        <w:jc w:val="left"/>
      </w:pPr>
      <w:rPr>
        <w:rFonts w:ascii="Cambria" w:eastAsia="Cambria" w:hAnsi="Cambria" w:cs="Cambria" w:hint="default"/>
        <w:spacing w:val="-1"/>
        <w:w w:val="95"/>
        <w:sz w:val="27"/>
        <w:szCs w:val="27"/>
        <w:lang w:val="ru-RU" w:eastAsia="en-US" w:bidi="ar-SA"/>
      </w:rPr>
    </w:lvl>
    <w:lvl w:ilvl="1" w:tplc="051A1F14">
      <w:numFmt w:val="bullet"/>
      <w:lvlText w:val="•"/>
      <w:lvlJc w:val="left"/>
      <w:pPr>
        <w:ind w:left="1193" w:hanging="278"/>
      </w:pPr>
      <w:rPr>
        <w:rFonts w:hint="default"/>
        <w:lang w:val="ru-RU" w:eastAsia="en-US" w:bidi="ar-SA"/>
      </w:rPr>
    </w:lvl>
    <w:lvl w:ilvl="2" w:tplc="A7C23B3C">
      <w:numFmt w:val="bullet"/>
      <w:lvlText w:val="•"/>
      <w:lvlJc w:val="left"/>
      <w:pPr>
        <w:ind w:left="2127" w:hanging="278"/>
      </w:pPr>
      <w:rPr>
        <w:rFonts w:hint="default"/>
        <w:lang w:val="ru-RU" w:eastAsia="en-US" w:bidi="ar-SA"/>
      </w:rPr>
    </w:lvl>
    <w:lvl w:ilvl="3" w:tplc="C5A86758">
      <w:numFmt w:val="bullet"/>
      <w:lvlText w:val="•"/>
      <w:lvlJc w:val="left"/>
      <w:pPr>
        <w:ind w:left="3061" w:hanging="278"/>
      </w:pPr>
      <w:rPr>
        <w:rFonts w:hint="default"/>
        <w:lang w:val="ru-RU" w:eastAsia="en-US" w:bidi="ar-SA"/>
      </w:rPr>
    </w:lvl>
    <w:lvl w:ilvl="4" w:tplc="2C96D6E0">
      <w:numFmt w:val="bullet"/>
      <w:lvlText w:val="•"/>
      <w:lvlJc w:val="left"/>
      <w:pPr>
        <w:ind w:left="3995" w:hanging="278"/>
      </w:pPr>
      <w:rPr>
        <w:rFonts w:hint="default"/>
        <w:lang w:val="ru-RU" w:eastAsia="en-US" w:bidi="ar-SA"/>
      </w:rPr>
    </w:lvl>
    <w:lvl w:ilvl="5" w:tplc="E3A4ACAE">
      <w:numFmt w:val="bullet"/>
      <w:lvlText w:val="•"/>
      <w:lvlJc w:val="left"/>
      <w:pPr>
        <w:ind w:left="4929" w:hanging="278"/>
      </w:pPr>
      <w:rPr>
        <w:rFonts w:hint="default"/>
        <w:lang w:val="ru-RU" w:eastAsia="en-US" w:bidi="ar-SA"/>
      </w:rPr>
    </w:lvl>
    <w:lvl w:ilvl="6" w:tplc="2FBEED0E">
      <w:numFmt w:val="bullet"/>
      <w:lvlText w:val="•"/>
      <w:lvlJc w:val="left"/>
      <w:pPr>
        <w:ind w:left="5862" w:hanging="278"/>
      </w:pPr>
      <w:rPr>
        <w:rFonts w:hint="default"/>
        <w:lang w:val="ru-RU" w:eastAsia="en-US" w:bidi="ar-SA"/>
      </w:rPr>
    </w:lvl>
    <w:lvl w:ilvl="7" w:tplc="D4928ACA">
      <w:numFmt w:val="bullet"/>
      <w:lvlText w:val="•"/>
      <w:lvlJc w:val="left"/>
      <w:pPr>
        <w:ind w:left="6796" w:hanging="278"/>
      </w:pPr>
      <w:rPr>
        <w:rFonts w:hint="default"/>
        <w:lang w:val="ru-RU" w:eastAsia="en-US" w:bidi="ar-SA"/>
      </w:rPr>
    </w:lvl>
    <w:lvl w:ilvl="8" w:tplc="F348CC40">
      <w:numFmt w:val="bullet"/>
      <w:lvlText w:val="•"/>
      <w:lvlJc w:val="left"/>
      <w:pPr>
        <w:ind w:left="7730" w:hanging="27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DC"/>
    <w:rsid w:val="00005E0A"/>
    <w:rsid w:val="00012905"/>
    <w:rsid w:val="00014CC1"/>
    <w:rsid w:val="0002379D"/>
    <w:rsid w:val="00034ACB"/>
    <w:rsid w:val="00061F56"/>
    <w:rsid w:val="00072B6A"/>
    <w:rsid w:val="00087A01"/>
    <w:rsid w:val="000976D3"/>
    <w:rsid w:val="000A5452"/>
    <w:rsid w:val="000C7D8E"/>
    <w:rsid w:val="000D0CE5"/>
    <w:rsid w:val="000E12F3"/>
    <w:rsid w:val="00113CE0"/>
    <w:rsid w:val="00140ED8"/>
    <w:rsid w:val="00145E20"/>
    <w:rsid w:val="0015043C"/>
    <w:rsid w:val="00160645"/>
    <w:rsid w:val="00163569"/>
    <w:rsid w:val="00163699"/>
    <w:rsid w:val="00164ADC"/>
    <w:rsid w:val="00166273"/>
    <w:rsid w:val="001A20A5"/>
    <w:rsid w:val="001A3547"/>
    <w:rsid w:val="001B13BC"/>
    <w:rsid w:val="001D0C33"/>
    <w:rsid w:val="001E48D6"/>
    <w:rsid w:val="001E5D82"/>
    <w:rsid w:val="0022080F"/>
    <w:rsid w:val="00224FC6"/>
    <w:rsid w:val="00276DD6"/>
    <w:rsid w:val="002772EE"/>
    <w:rsid w:val="0028681B"/>
    <w:rsid w:val="002A5FBA"/>
    <w:rsid w:val="002B1DDE"/>
    <w:rsid w:val="002B2E4C"/>
    <w:rsid w:val="002C1F45"/>
    <w:rsid w:val="002C5A09"/>
    <w:rsid w:val="002E28C3"/>
    <w:rsid w:val="002E34FD"/>
    <w:rsid w:val="003106AA"/>
    <w:rsid w:val="0033533D"/>
    <w:rsid w:val="0039119F"/>
    <w:rsid w:val="003A5F37"/>
    <w:rsid w:val="003A638C"/>
    <w:rsid w:val="003C4A32"/>
    <w:rsid w:val="003C5AF1"/>
    <w:rsid w:val="003E7287"/>
    <w:rsid w:val="003F121F"/>
    <w:rsid w:val="003F7B19"/>
    <w:rsid w:val="00422A6D"/>
    <w:rsid w:val="004437B3"/>
    <w:rsid w:val="0045160F"/>
    <w:rsid w:val="00454399"/>
    <w:rsid w:val="00464636"/>
    <w:rsid w:val="0049726D"/>
    <w:rsid w:val="004976EC"/>
    <w:rsid w:val="00497D82"/>
    <w:rsid w:val="004A49AA"/>
    <w:rsid w:val="00513A9B"/>
    <w:rsid w:val="00514795"/>
    <w:rsid w:val="00545D48"/>
    <w:rsid w:val="00562EE7"/>
    <w:rsid w:val="00570B78"/>
    <w:rsid w:val="00583B45"/>
    <w:rsid w:val="0058693B"/>
    <w:rsid w:val="0059522B"/>
    <w:rsid w:val="005E0CCE"/>
    <w:rsid w:val="005E5696"/>
    <w:rsid w:val="005E60C5"/>
    <w:rsid w:val="005E6561"/>
    <w:rsid w:val="005E790B"/>
    <w:rsid w:val="005F7EF4"/>
    <w:rsid w:val="00610EAA"/>
    <w:rsid w:val="006128AA"/>
    <w:rsid w:val="00615008"/>
    <w:rsid w:val="00626C9E"/>
    <w:rsid w:val="00627D03"/>
    <w:rsid w:val="00632252"/>
    <w:rsid w:val="00636233"/>
    <w:rsid w:val="00636E18"/>
    <w:rsid w:val="0065035A"/>
    <w:rsid w:val="00677262"/>
    <w:rsid w:val="00692896"/>
    <w:rsid w:val="006B035F"/>
    <w:rsid w:val="006C0244"/>
    <w:rsid w:val="006D4D5C"/>
    <w:rsid w:val="006D6778"/>
    <w:rsid w:val="006D6CD5"/>
    <w:rsid w:val="00740143"/>
    <w:rsid w:val="007452DC"/>
    <w:rsid w:val="007516B5"/>
    <w:rsid w:val="00761455"/>
    <w:rsid w:val="00771259"/>
    <w:rsid w:val="007A326F"/>
    <w:rsid w:val="007A4316"/>
    <w:rsid w:val="007E168D"/>
    <w:rsid w:val="00803065"/>
    <w:rsid w:val="0081290B"/>
    <w:rsid w:val="00822FED"/>
    <w:rsid w:val="0083107A"/>
    <w:rsid w:val="00835DA5"/>
    <w:rsid w:val="0084225E"/>
    <w:rsid w:val="008422FC"/>
    <w:rsid w:val="00856D71"/>
    <w:rsid w:val="00873FF8"/>
    <w:rsid w:val="00891D73"/>
    <w:rsid w:val="008B2835"/>
    <w:rsid w:val="008B4060"/>
    <w:rsid w:val="008B456D"/>
    <w:rsid w:val="008C41DE"/>
    <w:rsid w:val="008D0D02"/>
    <w:rsid w:val="008D280E"/>
    <w:rsid w:val="008E01DF"/>
    <w:rsid w:val="00902880"/>
    <w:rsid w:val="00907F89"/>
    <w:rsid w:val="0092691E"/>
    <w:rsid w:val="00966EA4"/>
    <w:rsid w:val="00971DF8"/>
    <w:rsid w:val="00972A7A"/>
    <w:rsid w:val="009770B2"/>
    <w:rsid w:val="0098014F"/>
    <w:rsid w:val="00980826"/>
    <w:rsid w:val="009A0679"/>
    <w:rsid w:val="009B589F"/>
    <w:rsid w:val="009B615A"/>
    <w:rsid w:val="009C2702"/>
    <w:rsid w:val="009D04D9"/>
    <w:rsid w:val="009F0336"/>
    <w:rsid w:val="00A02C00"/>
    <w:rsid w:val="00A418D2"/>
    <w:rsid w:val="00A559F7"/>
    <w:rsid w:val="00A6099A"/>
    <w:rsid w:val="00A85962"/>
    <w:rsid w:val="00AB5863"/>
    <w:rsid w:val="00AB6D48"/>
    <w:rsid w:val="00AC0A83"/>
    <w:rsid w:val="00AC4869"/>
    <w:rsid w:val="00AE35B9"/>
    <w:rsid w:val="00AE5B5E"/>
    <w:rsid w:val="00AE603D"/>
    <w:rsid w:val="00AF4331"/>
    <w:rsid w:val="00B20030"/>
    <w:rsid w:val="00B33088"/>
    <w:rsid w:val="00B42D8D"/>
    <w:rsid w:val="00B5517E"/>
    <w:rsid w:val="00B7006D"/>
    <w:rsid w:val="00B73D9D"/>
    <w:rsid w:val="00B77B84"/>
    <w:rsid w:val="00BB449D"/>
    <w:rsid w:val="00BE352B"/>
    <w:rsid w:val="00BF0C71"/>
    <w:rsid w:val="00BF5A2C"/>
    <w:rsid w:val="00BF607C"/>
    <w:rsid w:val="00C0521B"/>
    <w:rsid w:val="00C1595B"/>
    <w:rsid w:val="00C23C2A"/>
    <w:rsid w:val="00C35890"/>
    <w:rsid w:val="00C3763E"/>
    <w:rsid w:val="00CB6093"/>
    <w:rsid w:val="00CD47E0"/>
    <w:rsid w:val="00CF35EF"/>
    <w:rsid w:val="00D15CCE"/>
    <w:rsid w:val="00D3006F"/>
    <w:rsid w:val="00D42FB4"/>
    <w:rsid w:val="00D71C53"/>
    <w:rsid w:val="00D81748"/>
    <w:rsid w:val="00D96D5F"/>
    <w:rsid w:val="00DA49D7"/>
    <w:rsid w:val="00DB4BF7"/>
    <w:rsid w:val="00DE5D87"/>
    <w:rsid w:val="00DF4E0C"/>
    <w:rsid w:val="00DF7EC0"/>
    <w:rsid w:val="00E00FFE"/>
    <w:rsid w:val="00E0121B"/>
    <w:rsid w:val="00E07D2F"/>
    <w:rsid w:val="00E26595"/>
    <w:rsid w:val="00E32EC4"/>
    <w:rsid w:val="00E57449"/>
    <w:rsid w:val="00E72548"/>
    <w:rsid w:val="00E86384"/>
    <w:rsid w:val="00E90A2B"/>
    <w:rsid w:val="00E97FBC"/>
    <w:rsid w:val="00EA0798"/>
    <w:rsid w:val="00EE573F"/>
    <w:rsid w:val="00F033F5"/>
    <w:rsid w:val="00F0470A"/>
    <w:rsid w:val="00F12189"/>
    <w:rsid w:val="00F24E4F"/>
    <w:rsid w:val="00F25B44"/>
    <w:rsid w:val="00F965A8"/>
    <w:rsid w:val="00FB011F"/>
    <w:rsid w:val="00FC2E4A"/>
    <w:rsid w:val="00F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8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8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8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8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28100-1F1B-4DE6-AAE5-98C31023A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2021-12-28T06:47:00Z</cp:lastPrinted>
  <dcterms:created xsi:type="dcterms:W3CDTF">2021-12-27T13:54:00Z</dcterms:created>
  <dcterms:modified xsi:type="dcterms:W3CDTF">2022-01-10T08:10:00Z</dcterms:modified>
</cp:coreProperties>
</file>