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DF" w:rsidRPr="00D57251" w:rsidRDefault="00AE39DF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5E5E5E"/>
          <w:sz w:val="32"/>
          <w:szCs w:val="32"/>
        </w:rPr>
      </w:pPr>
      <w:r w:rsidRPr="00D57251">
        <w:rPr>
          <w:rFonts w:ascii="Tahoma" w:hAnsi="Tahoma" w:cs="Tahoma"/>
          <w:b/>
          <w:color w:val="5E5E5E"/>
          <w:sz w:val="32"/>
          <w:szCs w:val="32"/>
        </w:rPr>
        <w:t>Российская Федерация</w:t>
      </w:r>
    </w:p>
    <w:p w:rsidR="00AE39DF" w:rsidRPr="00D57251" w:rsidRDefault="00AE39DF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5E5E5E"/>
          <w:sz w:val="32"/>
          <w:szCs w:val="32"/>
        </w:rPr>
      </w:pPr>
      <w:r w:rsidRPr="00D57251">
        <w:rPr>
          <w:rFonts w:ascii="Tahoma" w:hAnsi="Tahoma" w:cs="Tahoma"/>
          <w:b/>
          <w:color w:val="5E5E5E"/>
          <w:sz w:val="32"/>
          <w:szCs w:val="32"/>
        </w:rPr>
        <w:t>Брянская область</w:t>
      </w:r>
    </w:p>
    <w:p w:rsidR="00AE39DF" w:rsidRPr="00D57251" w:rsidRDefault="00AE39DF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5E5E5E"/>
          <w:sz w:val="32"/>
          <w:szCs w:val="32"/>
        </w:rPr>
      </w:pPr>
      <w:r w:rsidRPr="00D57251">
        <w:rPr>
          <w:rFonts w:ascii="Tahoma" w:hAnsi="Tahoma" w:cs="Tahoma"/>
          <w:b/>
          <w:color w:val="5E5E5E"/>
          <w:sz w:val="32"/>
          <w:szCs w:val="32"/>
        </w:rPr>
        <w:t>Красногорский район</w:t>
      </w:r>
    </w:p>
    <w:p w:rsidR="00AE39DF" w:rsidRPr="00D57251" w:rsidRDefault="00D57251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5E5E5E"/>
          <w:sz w:val="32"/>
          <w:szCs w:val="32"/>
        </w:rPr>
      </w:pPr>
      <w:r>
        <w:rPr>
          <w:rFonts w:ascii="Tahoma" w:hAnsi="Tahoma" w:cs="Tahoma"/>
          <w:b/>
          <w:color w:val="5E5E5E"/>
          <w:sz w:val="32"/>
          <w:szCs w:val="32"/>
        </w:rPr>
        <w:t>Перелазская</w:t>
      </w:r>
      <w:r w:rsidR="00AE39DF" w:rsidRPr="00D57251">
        <w:rPr>
          <w:rFonts w:ascii="Tahoma" w:hAnsi="Tahoma" w:cs="Tahoma"/>
          <w:b/>
          <w:color w:val="5E5E5E"/>
          <w:sz w:val="32"/>
          <w:szCs w:val="32"/>
        </w:rPr>
        <w:t xml:space="preserve"> сельская администрация</w:t>
      </w:r>
    </w:p>
    <w:p w:rsidR="00AE39DF" w:rsidRPr="00D57251" w:rsidRDefault="00AE39DF" w:rsidP="00AE39DF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5E5E5E"/>
          <w:sz w:val="32"/>
          <w:szCs w:val="32"/>
        </w:rPr>
      </w:pPr>
      <w:r w:rsidRPr="00D57251">
        <w:rPr>
          <w:rStyle w:val="a4"/>
          <w:rFonts w:ascii="Tahoma" w:hAnsi="Tahoma" w:cs="Tahoma"/>
          <w:color w:val="5E5E5E"/>
          <w:sz w:val="32"/>
          <w:szCs w:val="32"/>
        </w:rPr>
        <w:t> </w:t>
      </w:r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  <w:sz w:val="32"/>
          <w:szCs w:val="32"/>
        </w:rPr>
      </w:pPr>
      <w:r w:rsidRPr="00D57251">
        <w:rPr>
          <w:rStyle w:val="a4"/>
          <w:rFonts w:ascii="Tahoma" w:hAnsi="Tahoma" w:cs="Tahoma"/>
          <w:color w:val="5E5E5E"/>
          <w:sz w:val="32"/>
          <w:szCs w:val="32"/>
        </w:rPr>
        <w:t xml:space="preserve">                             </w:t>
      </w:r>
      <w:r w:rsidR="00D57251">
        <w:rPr>
          <w:rStyle w:val="a4"/>
          <w:rFonts w:ascii="Tahoma" w:hAnsi="Tahoma" w:cs="Tahoma"/>
          <w:color w:val="5E5E5E"/>
          <w:sz w:val="32"/>
          <w:szCs w:val="32"/>
        </w:rPr>
        <w:t xml:space="preserve">      </w:t>
      </w:r>
      <w:r w:rsidRPr="00D57251">
        <w:rPr>
          <w:rStyle w:val="a4"/>
          <w:rFonts w:ascii="Tahoma" w:hAnsi="Tahoma" w:cs="Tahoma"/>
          <w:color w:val="5E5E5E"/>
          <w:sz w:val="32"/>
          <w:szCs w:val="32"/>
        </w:rPr>
        <w:t xml:space="preserve"> Постановление </w:t>
      </w:r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>от  </w:t>
      </w:r>
      <w:r w:rsidR="00513857">
        <w:rPr>
          <w:rFonts w:ascii="Tahoma" w:hAnsi="Tahoma" w:cs="Tahoma"/>
          <w:color w:val="5E5E5E"/>
          <w:u w:val="single"/>
        </w:rPr>
        <w:t>01.12</w:t>
      </w:r>
      <w:r w:rsidRPr="00D57251">
        <w:rPr>
          <w:rFonts w:ascii="Tahoma" w:hAnsi="Tahoma" w:cs="Tahoma"/>
          <w:color w:val="5E5E5E"/>
          <w:u w:val="single"/>
        </w:rPr>
        <w:t>.2021</w:t>
      </w:r>
      <w:r w:rsidRPr="00D57251">
        <w:rPr>
          <w:rFonts w:ascii="Tahoma" w:hAnsi="Tahoma" w:cs="Tahoma"/>
          <w:color w:val="5E5E5E"/>
        </w:rPr>
        <w:t>  №</w:t>
      </w:r>
      <w:r w:rsidR="00513857">
        <w:rPr>
          <w:rFonts w:ascii="Tahoma" w:hAnsi="Tahoma" w:cs="Tahoma"/>
          <w:color w:val="5E5E5E"/>
          <w:u w:val="single"/>
        </w:rPr>
        <w:t>94</w:t>
      </w:r>
    </w:p>
    <w:p w:rsidR="00AE39DF" w:rsidRPr="00D57251" w:rsidRDefault="00D57251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с.Перелазы</w:t>
      </w:r>
    </w:p>
    <w:p w:rsidR="00D57251" w:rsidRPr="00D57251" w:rsidRDefault="00AE39DF" w:rsidP="00D57251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> </w:t>
      </w:r>
      <w:r w:rsidR="00D57251" w:rsidRPr="00D57251">
        <w:rPr>
          <w:rStyle w:val="a4"/>
          <w:rFonts w:ascii="Tahoma" w:hAnsi="Tahoma" w:cs="Tahoma"/>
          <w:color w:val="5E5E5E"/>
        </w:rPr>
        <w:t> </w:t>
      </w:r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>Об утверждении программы профилактики</w:t>
      </w:r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>рисков причинения вреда (ущерба)</w:t>
      </w:r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 xml:space="preserve">охраняемым законом ценностям </w:t>
      </w:r>
      <w:proofErr w:type="gramStart"/>
      <w:r w:rsidRPr="00D57251">
        <w:rPr>
          <w:rFonts w:ascii="Tahoma" w:hAnsi="Tahoma" w:cs="Tahoma"/>
          <w:color w:val="5E5E5E"/>
        </w:rPr>
        <w:t>при</w:t>
      </w:r>
      <w:proofErr w:type="gramEnd"/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 xml:space="preserve">осуществлении </w:t>
      </w:r>
      <w:proofErr w:type="gramStart"/>
      <w:r w:rsidRPr="00D57251">
        <w:rPr>
          <w:rFonts w:ascii="Tahoma" w:hAnsi="Tahoma" w:cs="Tahoma"/>
          <w:color w:val="5E5E5E"/>
        </w:rPr>
        <w:t>муниципального</w:t>
      </w:r>
      <w:proofErr w:type="gramEnd"/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>жилищного контроля на 2022 год</w:t>
      </w:r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> </w:t>
      </w:r>
    </w:p>
    <w:p w:rsidR="00AE39DF" w:rsidRPr="00D57251" w:rsidRDefault="00AE39DF" w:rsidP="00AE39DF">
      <w:pPr>
        <w:pStyle w:val="a3"/>
        <w:spacing w:before="0" w:beforeAutospacing="0" w:after="0" w:afterAutospacing="0"/>
        <w:rPr>
          <w:rFonts w:ascii="Tahoma" w:hAnsi="Tahoma" w:cs="Tahoma"/>
          <w:color w:val="5E5E5E"/>
        </w:rPr>
      </w:pPr>
      <w:proofErr w:type="gramStart"/>
      <w:r w:rsidRPr="00D57251">
        <w:rPr>
          <w:rFonts w:ascii="Tahoma" w:hAnsi="Tahoma" w:cs="Tahoma"/>
          <w:color w:val="5E5E5E"/>
        </w:rPr>
        <w:t>В соответствии со статьей 44 Федерального закона от 31 июля 2020 года № 248-ФЗ «О государственном контроле (надзоре) и муниципальном контроле в Российской Федерации», с постановлением Правительства Российской Федерации от        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со статьей 8.2 </w:t>
      </w:r>
      <w:hyperlink r:id="rId7" w:history="1">
        <w:r w:rsidRPr="007D5EC4">
          <w:rPr>
            <w:rStyle w:val="a5"/>
            <w:rFonts w:ascii="Tahoma" w:hAnsi="Tahoma" w:cs="Tahoma"/>
            <w:color w:val="46ABC8"/>
            <w:u w:val="none"/>
          </w:rPr>
          <w:t>Федерального закона от</w:t>
        </w:r>
        <w:proofErr w:type="gramEnd"/>
        <w:r w:rsidRPr="007D5EC4">
          <w:rPr>
            <w:rStyle w:val="a5"/>
            <w:rFonts w:ascii="Tahoma" w:hAnsi="Tahoma" w:cs="Tahoma"/>
            <w:color w:val="46ABC8"/>
            <w:u w:val="none"/>
          </w:rPr>
          <w:t xml:space="preserve">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</w:t>
        </w:r>
        <w:r w:rsidRPr="00D57251">
          <w:rPr>
            <w:rStyle w:val="a5"/>
            <w:rFonts w:ascii="Tahoma" w:hAnsi="Tahoma" w:cs="Tahoma"/>
            <w:color w:val="46ABC8"/>
          </w:rPr>
          <w:t>контроля"</w:t>
        </w:r>
      </w:hyperlink>
      <w:r w:rsidRPr="00D57251">
        <w:rPr>
          <w:rFonts w:ascii="Tahoma" w:hAnsi="Tahoma" w:cs="Tahoma"/>
          <w:color w:val="5E5E5E"/>
        </w:rPr>
        <w:t xml:space="preserve">,  в целях осуществления администрацией </w:t>
      </w:r>
      <w:r w:rsidR="00D57251">
        <w:rPr>
          <w:rFonts w:ascii="Tahoma" w:hAnsi="Tahoma" w:cs="Tahoma"/>
          <w:color w:val="5E5E5E"/>
        </w:rPr>
        <w:t>Перелазского</w:t>
      </w:r>
      <w:r w:rsidRPr="00D57251">
        <w:rPr>
          <w:rFonts w:ascii="Tahoma" w:hAnsi="Tahoma" w:cs="Tahoma"/>
          <w:color w:val="5E5E5E"/>
        </w:rPr>
        <w:t xml:space="preserve"> сельского поселения Красногорского района Брянской области функции по муниципальному жилищному контролю,</w:t>
      </w:r>
    </w:p>
    <w:p w:rsidR="00AE39DF" w:rsidRPr="00D57251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>постановляю:</w:t>
      </w:r>
      <w:r w:rsidRPr="00D57251">
        <w:rPr>
          <w:rFonts w:ascii="Tahoma" w:hAnsi="Tahoma" w:cs="Tahoma"/>
          <w:color w:val="5E5E5E"/>
        </w:rPr>
        <w:br/>
      </w:r>
      <w:r w:rsidRPr="00D57251">
        <w:rPr>
          <w:rFonts w:ascii="Tahoma" w:hAnsi="Tahoma" w:cs="Tahoma"/>
          <w:color w:val="5E5E5E"/>
        </w:rPr>
        <w:br/>
        <w:t>1. Утвердить программу профилактики нарушений обязательных требований жилищного законодательства, согласно приложению №1.</w:t>
      </w:r>
      <w:r w:rsidRPr="00D57251">
        <w:rPr>
          <w:rFonts w:ascii="Tahoma" w:hAnsi="Tahoma" w:cs="Tahoma"/>
          <w:color w:val="5E5E5E"/>
        </w:rPr>
        <w:br/>
      </w:r>
      <w:r w:rsidRPr="00D57251">
        <w:rPr>
          <w:rFonts w:ascii="Tahoma" w:hAnsi="Tahoma" w:cs="Tahoma"/>
          <w:color w:val="5E5E5E"/>
        </w:rPr>
        <w:br/>
        <w:t xml:space="preserve">2. Настоящее постановление подлежит размещению на официальном сайте </w:t>
      </w:r>
      <w:r w:rsidR="003E17EE" w:rsidRPr="00D57251">
        <w:rPr>
          <w:rFonts w:ascii="Tahoma" w:hAnsi="Tahoma" w:cs="Tahoma"/>
          <w:color w:val="5E5E5E"/>
        </w:rPr>
        <w:t xml:space="preserve">Красногорского </w:t>
      </w:r>
      <w:r w:rsidRPr="00D57251">
        <w:rPr>
          <w:rFonts w:ascii="Tahoma" w:hAnsi="Tahoma" w:cs="Tahoma"/>
          <w:color w:val="5E5E5E"/>
        </w:rPr>
        <w:t>района</w:t>
      </w:r>
      <w:r w:rsidR="003E17EE" w:rsidRPr="00D57251">
        <w:rPr>
          <w:rFonts w:ascii="Tahoma" w:hAnsi="Tahoma" w:cs="Tahoma"/>
          <w:color w:val="5E5E5E"/>
        </w:rPr>
        <w:t xml:space="preserve"> (раздел сельские поселения)</w:t>
      </w:r>
      <w:r w:rsidRPr="00D57251">
        <w:rPr>
          <w:rFonts w:ascii="Tahoma" w:hAnsi="Tahoma" w:cs="Tahoma"/>
          <w:color w:val="5E5E5E"/>
        </w:rPr>
        <w:t xml:space="preserve"> в сети Интернет.</w:t>
      </w:r>
    </w:p>
    <w:p w:rsidR="00AE39DF" w:rsidRPr="00D57251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> </w:t>
      </w:r>
    </w:p>
    <w:p w:rsidR="00AE39DF" w:rsidRPr="00D57251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> </w:t>
      </w:r>
    </w:p>
    <w:p w:rsidR="00D57251" w:rsidRDefault="00AE39DF" w:rsidP="00AE39DF">
      <w:pPr>
        <w:pStyle w:val="formattexttopleveltext"/>
        <w:spacing w:before="0" w:beforeAutospacing="0" w:after="0" w:afterAutospacing="0"/>
        <w:rPr>
          <w:rFonts w:ascii="Tahoma" w:hAnsi="Tahoma" w:cs="Tahoma"/>
          <w:color w:val="5E5E5E"/>
        </w:rPr>
      </w:pPr>
      <w:r w:rsidRPr="00D57251">
        <w:rPr>
          <w:rFonts w:ascii="Tahoma" w:hAnsi="Tahoma" w:cs="Tahoma"/>
          <w:color w:val="5E5E5E"/>
        </w:rPr>
        <w:t xml:space="preserve">Глава </w:t>
      </w:r>
      <w:r w:rsidR="00D57251">
        <w:rPr>
          <w:rFonts w:ascii="Tahoma" w:hAnsi="Tahoma" w:cs="Tahoma"/>
          <w:color w:val="5E5E5E"/>
        </w:rPr>
        <w:t>Перелазской</w:t>
      </w:r>
    </w:p>
    <w:p w:rsidR="00DA3C61" w:rsidRPr="00D57251" w:rsidRDefault="00D57251" w:rsidP="00D57251">
      <w:pPr>
        <w:pStyle w:val="formattexttopleveltext"/>
        <w:spacing w:before="0" w:beforeAutospacing="0" w:after="0" w:afterAutospacing="0"/>
      </w:pPr>
      <w:r>
        <w:rPr>
          <w:rFonts w:ascii="Tahoma" w:hAnsi="Tahoma" w:cs="Tahoma"/>
          <w:color w:val="5E5E5E"/>
        </w:rPr>
        <w:t xml:space="preserve"> сельской</w:t>
      </w:r>
      <w:r w:rsidR="00AE39DF" w:rsidRPr="00D57251">
        <w:rPr>
          <w:rFonts w:ascii="Tahoma" w:hAnsi="Tahoma" w:cs="Tahoma"/>
          <w:color w:val="5E5E5E"/>
        </w:rPr>
        <w:t> администрации  </w:t>
      </w:r>
      <w:r>
        <w:rPr>
          <w:rFonts w:ascii="Tahoma" w:hAnsi="Tahoma" w:cs="Tahoma"/>
          <w:color w:val="5E5E5E"/>
        </w:rPr>
        <w:t xml:space="preserve">                                  С.Е.Горбачева</w:t>
      </w:r>
    </w:p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Default="00AE39DF"/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Перелазской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</w:p>
    <w:p w:rsidR="00AE39DF" w:rsidRPr="00AE39DF" w:rsidRDefault="00AE39DF" w:rsidP="00AE3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AE3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</w:t>
      </w:r>
      <w:r w:rsidR="00D5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1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01.12</w:t>
      </w:r>
      <w:bookmarkStart w:id="0" w:name="_GoBack"/>
      <w:bookmarkEnd w:id="0"/>
      <w:r w:rsidR="0051385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94</w:t>
      </w:r>
    </w:p>
    <w:p w:rsidR="00AE39DF" w:rsidRPr="00AE39DF" w:rsidRDefault="00AE39DF" w:rsidP="00AE39DF">
      <w:pPr>
        <w:spacing w:before="100" w:beforeAutospacing="1" w:after="100" w:afterAutospacing="1" w:line="240" w:lineRule="auto"/>
        <w:jc w:val="center"/>
        <w:outlineLvl w:val="2"/>
        <w:rPr>
          <w:rFonts w:ascii="TimesNewRomanPS-BoldMT" w:eastAsia="Times New Roman" w:hAnsi="TimesNewRomanPS-BoldMT" w:cs="Times New Roman"/>
          <w:b/>
          <w:color w:val="000000"/>
          <w:sz w:val="28"/>
          <w:szCs w:val="28"/>
          <w:lang w:eastAsia="ru-RU"/>
        </w:rPr>
      </w:pP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Программа профилактики нарушений обязательных требований,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установленных нормативными правовыми актами, соблюдение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  <w:t>которых оценива</w:t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ется администрацией </w:t>
      </w:r>
      <w:r w:rsidR="00D57251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Перелазского</w:t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при проведении мероприятий по муниципальному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>жилищному контролю в 2022</w:t>
      </w:r>
      <w:r w:rsidRPr="00AE39DF">
        <w:rPr>
          <w:rFonts w:ascii="TimesNewRomanPS-BoldMT" w:eastAsia="Times New Roman" w:hAnsi="TimesNewRomanPS-BoldMT" w:cs="Times New Roman"/>
          <w:color w:val="000000"/>
          <w:sz w:val="28"/>
          <w:szCs w:val="28"/>
          <w:lang w:eastAsia="ru-RU"/>
        </w:rPr>
        <w:t xml:space="preserve"> году</w:t>
      </w:r>
    </w:p>
    <w:p w:rsidR="00AE39DF" w:rsidRPr="00AE39DF" w:rsidRDefault="00AE39DF" w:rsidP="00AE39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</w:p>
    <w:p w:rsidR="00AE39DF" w:rsidRPr="00AE39DF" w:rsidRDefault="00AE39DF" w:rsidP="00AE39D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Администрацией района профилактики нарушений требований жилищного законодательства, установленных законодательством Российской Федерации, законодательством Брянской области, муниципальными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овыми актами </w:t>
      </w:r>
      <w:r w:rsidR="00D57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</w:t>
      </w:r>
      <w:proofErr w:type="gramEnd"/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охраняемым законом ценностям.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Профилактика нарушений обязательных требований жилищного законодательства проводится в рамках осуществления муниципального жилищного контроля.</w:t>
      </w: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</w:p>
    <w:p w:rsidR="00AE39DF" w:rsidRPr="00AE39DF" w:rsidRDefault="00AE39DF" w:rsidP="00AE39DF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t>2.1 Целью программы является: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предупреждение нарушений, подконтрольными субъектами требований жилищного законодательства, включая устранение причин, факторов и условий, способствующих возможному нарушению обязательных требований;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создание мотивации к добросовестному поведению подконтрольных субъектов;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снижение уровня ущерба охраняемым законом ценностям.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Задачами программы являются: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укрепление системы профилактики нарушений обязательных требований путем активизации профилактической деятельности;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выявление причин, факторов и условий, способствующих нарушениям требований жилищного законодательства;</w:t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39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повышение правосознания и правовой культуры подконтрольных субъектов.</w:t>
      </w:r>
    </w:p>
    <w:p w:rsidR="00AE39DF" w:rsidRPr="00AE39DF" w:rsidRDefault="00AE39DF" w:rsidP="00AE39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AE39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План </w:t>
      </w:r>
    </w:p>
    <w:p w:rsidR="00AE39DF" w:rsidRPr="00AE39DF" w:rsidRDefault="00AE39DF" w:rsidP="00AE39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E39D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мероприятий по профилактике нарушений законодательства в сфере муниципального жилищного контроля на территории муниципального образования на 2022 год </w:t>
      </w:r>
    </w:p>
    <w:p w:rsidR="00AE39DF" w:rsidRPr="00AE39DF" w:rsidRDefault="00AE39DF" w:rsidP="00AE3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2514"/>
        <w:gridCol w:w="3167"/>
        <w:gridCol w:w="1806"/>
        <w:gridCol w:w="1422"/>
      </w:tblGrid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bCs/>
                <w:color w:val="010101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жилищного  контроля;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3) программу профилактики рисков причинения вреда;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6) доклады о муниципальном жилищном контроле;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Доклад о правоприменительной практике при осуществлении муниципального жилищного контроля готовится ежегодно до 1 марта года, следующего за </w:t>
            </w: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отчетным</w:t>
            </w:r>
            <w:proofErr w:type="gram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, подлежит публичному обсуждению.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1 раз в год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жилищного контроля;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E39DF" w:rsidRPr="00AE39DF" w:rsidTr="00AE39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proofErr w:type="gramStart"/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AE39DF" w:rsidRPr="00AE39DF" w:rsidRDefault="00AE39DF" w:rsidP="00AE39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AE39DF" w:rsidRPr="00AE39DF" w:rsidRDefault="00AE39DF" w:rsidP="00AE39DF">
            <w:pPr>
              <w:shd w:val="clear" w:color="auto" w:fill="FFFFFF"/>
              <w:rPr>
                <w:rFonts w:ascii="Times New Roman" w:eastAsia="Times New Roman" w:hAnsi="Times New Roman"/>
                <w:color w:val="010101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DF" w:rsidRPr="00AE39DF" w:rsidRDefault="00AE39DF" w:rsidP="00AE3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9D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E39DF" w:rsidRPr="00AE39DF" w:rsidRDefault="00AE39DF" w:rsidP="00AE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9DF" w:rsidRPr="00AE39DF" w:rsidRDefault="00AE39DF" w:rsidP="00AE39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210BFB" w:rsidP="00AE39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39DF" w:rsidRPr="00AE39DF" w:rsidRDefault="00AE39DF" w:rsidP="00AE39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9DF" w:rsidRPr="00AE39DF" w:rsidRDefault="00AE39DF" w:rsidP="00AE3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DF" w:rsidRDefault="00AE39DF"/>
    <w:sectPr w:rsidR="00AE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57F2"/>
    <w:multiLevelType w:val="multilevel"/>
    <w:tmpl w:val="C65094E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85"/>
    <w:rsid w:val="000E3E85"/>
    <w:rsid w:val="00210BFB"/>
    <w:rsid w:val="002600F8"/>
    <w:rsid w:val="003E17EE"/>
    <w:rsid w:val="00513857"/>
    <w:rsid w:val="007D5EC4"/>
    <w:rsid w:val="00AE39DF"/>
    <w:rsid w:val="00D57251"/>
    <w:rsid w:val="00D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DF"/>
    <w:rPr>
      <w:b/>
      <w:bCs/>
    </w:rPr>
  </w:style>
  <w:style w:type="character" w:styleId="a5">
    <w:name w:val="Hyperlink"/>
    <w:basedOn w:val="a0"/>
    <w:uiPriority w:val="99"/>
    <w:semiHidden/>
    <w:unhideWhenUsed/>
    <w:rsid w:val="00AE39D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3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9DF"/>
    <w:rPr>
      <w:b/>
      <w:bCs/>
    </w:rPr>
  </w:style>
  <w:style w:type="character" w:styleId="a5">
    <w:name w:val="Hyperlink"/>
    <w:basedOn w:val="a0"/>
    <w:uiPriority w:val="99"/>
    <w:semiHidden/>
    <w:unhideWhenUsed/>
    <w:rsid w:val="00AE39D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A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E39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7F69-BA97-490F-B53F-9C899F12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Программа профилактики нарушений обязательных требований, установленных норматив</vt:lpstr>
      <vt:lpstr>        </vt:lpstr>
      <vt:lpstr>        Раздел I</vt:lpstr>
      <vt:lpstr>        Раздел II</vt:lpstr>
      <vt:lpstr>        Раздел III</vt:lpstr>
      <vt:lpstr>    План </vt:lpstr>
      <vt:lpstr>    мероприятий по профилактике нарушений законодательства в сфере муниципального жи</vt:lpstr>
    </vt:vector>
  </TitlesOfParts>
  <Company>SPecialiST RePack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8</cp:revision>
  <cp:lastPrinted>2021-12-21T09:25:00Z</cp:lastPrinted>
  <dcterms:created xsi:type="dcterms:W3CDTF">2021-10-11T12:35:00Z</dcterms:created>
  <dcterms:modified xsi:type="dcterms:W3CDTF">2021-12-21T09:25:00Z</dcterms:modified>
</cp:coreProperties>
</file>