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04" w:rsidRDefault="008D131C" w:rsidP="00E342A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BE6A04" w:rsidRDefault="008D131C" w:rsidP="00E342A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БРЯНСКАЯ ОБЛАСТЬ</w:t>
      </w:r>
    </w:p>
    <w:p w:rsidR="00BE6A04" w:rsidRDefault="008D131C" w:rsidP="00E342AA">
      <w:pPr>
        <w:spacing w:after="0"/>
        <w:jc w:val="center"/>
      </w:pPr>
      <w:r>
        <w:rPr>
          <w:rFonts w:ascii="Times New Roman" w:hAnsi="Times New Roman"/>
          <w:b/>
        </w:rPr>
        <w:t>КРАСНОГОРСКИЙ РАЙОН</w:t>
      </w:r>
    </w:p>
    <w:p w:rsidR="00BE6A04" w:rsidRDefault="008D131C" w:rsidP="00E342A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МАКАРИЧСКАЯ СЕЛЬСКАЯ АДМИНИСТРАЦИЯ</w:t>
      </w:r>
    </w:p>
    <w:p w:rsidR="00BE6A04" w:rsidRDefault="00BE6A04" w:rsidP="00E342A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6A04" w:rsidRDefault="00BE6A04" w:rsidP="00E34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A04" w:rsidRDefault="008D131C" w:rsidP="00E342AA">
      <w:pPr>
        <w:keepNext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E6A04" w:rsidRDefault="009401C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25.06.</w:t>
      </w:r>
      <w:r w:rsidR="008D131C">
        <w:rPr>
          <w:rFonts w:ascii="Times New Roman" w:hAnsi="Times New Roman"/>
          <w:b/>
          <w:sz w:val="20"/>
          <w:szCs w:val="20"/>
        </w:rPr>
        <w:t>2021г №</w:t>
      </w:r>
      <w:r>
        <w:rPr>
          <w:rFonts w:ascii="Times New Roman" w:hAnsi="Times New Roman"/>
          <w:b/>
          <w:sz w:val="20"/>
          <w:szCs w:val="20"/>
        </w:rPr>
        <w:t>47</w:t>
      </w:r>
    </w:p>
    <w:p w:rsidR="00BE6A04" w:rsidRDefault="008D131C">
      <w:pPr>
        <w:rPr>
          <w:rStyle w:val="StrongEmphasis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д.Макаричи</w:t>
      </w:r>
    </w:p>
    <w:p w:rsidR="00BE6A04" w:rsidRDefault="008D131C">
      <w:pPr>
        <w:pStyle w:val="afd"/>
        <w:spacing w:before="0" w:after="0"/>
      </w:pPr>
      <w:r>
        <w:rPr>
          <w:rStyle w:val="StrongEmphasis"/>
          <w:sz w:val="20"/>
          <w:szCs w:val="20"/>
        </w:rPr>
        <w:t xml:space="preserve">Об утверждении административного регламента </w:t>
      </w:r>
    </w:p>
    <w:p w:rsidR="00BE6A04" w:rsidRDefault="008D131C">
      <w:pPr>
        <w:pStyle w:val="afd"/>
        <w:spacing w:before="0" w:after="0"/>
      </w:pPr>
      <w:r>
        <w:rPr>
          <w:rStyle w:val="StrongEmphasis"/>
          <w:sz w:val="20"/>
          <w:szCs w:val="20"/>
        </w:rPr>
        <w:t>предоставления муниципальной услуги</w:t>
      </w:r>
      <w:r>
        <w:rPr>
          <w:b/>
          <w:sz w:val="20"/>
          <w:szCs w:val="20"/>
        </w:rPr>
        <w:t xml:space="preserve"> «Вне очередное</w:t>
      </w:r>
    </w:p>
    <w:p w:rsidR="00BE6A04" w:rsidRDefault="008D131C">
      <w:pPr>
        <w:pStyle w:val="afd"/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предоставление инвалидам мест для строительства гаража </w:t>
      </w:r>
    </w:p>
    <w:p w:rsidR="00BE6A04" w:rsidRDefault="008D131C">
      <w:pPr>
        <w:pStyle w:val="afd"/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или стоянки для технических и других средств передвижения </w:t>
      </w:r>
    </w:p>
    <w:p w:rsidR="00BE6A04" w:rsidRDefault="008D131C">
      <w:pPr>
        <w:pStyle w:val="afd"/>
        <w:spacing w:before="0" w:after="0"/>
      </w:pPr>
      <w:r>
        <w:rPr>
          <w:b/>
          <w:sz w:val="20"/>
          <w:szCs w:val="20"/>
        </w:rPr>
        <w:t>вблизи места жительства с учетом  градостроительных  норм »</w:t>
      </w:r>
    </w:p>
    <w:p w:rsidR="00BE6A04" w:rsidRDefault="00BE6A04"/>
    <w:p w:rsidR="00BE6A04" w:rsidRDefault="008D131C">
      <w:pPr>
        <w:spacing w:line="240" w:lineRule="auto"/>
        <w:ind w:right="212" w:firstLine="720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Уставом  Макаричского  сельского  поселения </w:t>
      </w:r>
    </w:p>
    <w:p w:rsidR="00BE6A04" w:rsidRDefault="008D131C">
      <w:pPr>
        <w:spacing w:line="240" w:lineRule="auto"/>
        <w:ind w:right="212" w:firstLine="720"/>
        <w:jc w:val="both"/>
      </w:pPr>
      <w:r>
        <w:rPr>
          <w:rFonts w:ascii="Times New Roman" w:hAnsi="Times New Roman"/>
          <w:b/>
          <w:color w:val="191919"/>
          <w:sz w:val="24"/>
          <w:szCs w:val="24"/>
        </w:rPr>
        <w:t>постановляю</w:t>
      </w:r>
      <w:r>
        <w:rPr>
          <w:rFonts w:ascii="Times New Roman" w:hAnsi="Times New Roman"/>
          <w:color w:val="191919"/>
          <w:sz w:val="24"/>
          <w:szCs w:val="24"/>
        </w:rPr>
        <w:t>:</w:t>
      </w:r>
    </w:p>
    <w:p w:rsidR="00BE6A04" w:rsidRDefault="00BE6A04">
      <w:pPr>
        <w:pStyle w:val="afd"/>
        <w:spacing w:before="0" w:after="0"/>
        <w:jc w:val="both"/>
        <w:rPr>
          <w:b/>
          <w:color w:val="000000"/>
          <w:sz w:val="20"/>
          <w:szCs w:val="20"/>
        </w:rPr>
      </w:pPr>
    </w:p>
    <w:p w:rsidR="00BE6A04" w:rsidRDefault="008D131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Утвердить административный регламент предоставления муниципальной услуги «Внеочередное  предоставление инвалидам мест для строительства гаража или стоянки для технических и других средств передвижения </w:t>
      </w:r>
      <w:r>
        <w:rPr>
          <w:rFonts w:ascii="Times New Roman" w:hAnsi="Times New Roman"/>
          <w:sz w:val="20"/>
          <w:szCs w:val="20"/>
        </w:rPr>
        <w:tab/>
        <w:t xml:space="preserve">вблизи </w:t>
      </w:r>
      <w:r>
        <w:rPr>
          <w:rFonts w:ascii="Times New Roman" w:hAnsi="Times New Roman"/>
          <w:sz w:val="20"/>
          <w:szCs w:val="20"/>
        </w:rPr>
        <w:tab/>
        <w:t xml:space="preserve">места </w:t>
      </w:r>
      <w:r>
        <w:rPr>
          <w:rFonts w:ascii="Times New Roman" w:hAnsi="Times New Roman"/>
          <w:sz w:val="20"/>
          <w:szCs w:val="20"/>
        </w:rPr>
        <w:tab/>
        <w:t xml:space="preserve">жительства».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 xml:space="preserve"> 2. Настоящее постановление вступает в силу со дня его официального обнародования и подлежит размещению в информационно-телекоммуникационной сети «Интернет» на сайте администрации Красногорского  района в  разделе ( сельские поселения).</w:t>
      </w:r>
    </w:p>
    <w:p w:rsidR="00BE6A04" w:rsidRDefault="008D13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 Контроль за исполнением настоящего постановления оставляю за собой.</w:t>
      </w:r>
    </w:p>
    <w:p w:rsidR="00BE6A04" w:rsidRDefault="00BE6A04">
      <w:pPr>
        <w:rPr>
          <w:rFonts w:ascii="Times New Roman" w:hAnsi="Times New Roman"/>
          <w:sz w:val="20"/>
          <w:szCs w:val="20"/>
        </w:rPr>
      </w:pPr>
    </w:p>
    <w:p w:rsidR="00BE6A04" w:rsidRDefault="00BE6A04">
      <w:pPr>
        <w:rPr>
          <w:rFonts w:ascii="Times New Roman" w:hAnsi="Times New Roman"/>
          <w:sz w:val="20"/>
          <w:szCs w:val="20"/>
        </w:rPr>
      </w:pPr>
    </w:p>
    <w:p w:rsidR="00BE6A04" w:rsidRDefault="00BE6A04">
      <w:pPr>
        <w:rPr>
          <w:rFonts w:ascii="Times New Roman" w:hAnsi="Times New Roman"/>
          <w:sz w:val="20"/>
          <w:szCs w:val="20"/>
        </w:rPr>
      </w:pPr>
    </w:p>
    <w:p w:rsidR="00BE6A04" w:rsidRDefault="00BE6A04">
      <w:pPr>
        <w:rPr>
          <w:rFonts w:ascii="Times New Roman" w:hAnsi="Times New Roman"/>
          <w:sz w:val="20"/>
          <w:szCs w:val="20"/>
        </w:rPr>
      </w:pPr>
    </w:p>
    <w:p w:rsidR="00BE6A04" w:rsidRDefault="00BE6A04">
      <w:pPr>
        <w:rPr>
          <w:rFonts w:ascii="Times New Roman" w:hAnsi="Times New Roman"/>
          <w:sz w:val="20"/>
          <w:szCs w:val="20"/>
        </w:rPr>
      </w:pPr>
    </w:p>
    <w:p w:rsidR="00BE6A04" w:rsidRDefault="00BE6A04">
      <w:pPr>
        <w:rPr>
          <w:rFonts w:ascii="Times New Roman" w:hAnsi="Times New Roman"/>
          <w:sz w:val="20"/>
          <w:szCs w:val="20"/>
        </w:rPr>
      </w:pPr>
    </w:p>
    <w:p w:rsidR="00BE6A04" w:rsidRDefault="008D131C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 Макаричской</w:t>
      </w:r>
    </w:p>
    <w:p w:rsidR="00BE6A04" w:rsidRDefault="008D131C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сельской  администрации:                                   С.В.Ляхов</w:t>
      </w:r>
    </w:p>
    <w:p w:rsidR="00BE6A04" w:rsidRDefault="00BE6A04">
      <w:pPr>
        <w:pStyle w:val="afd"/>
        <w:spacing w:before="0" w:after="0"/>
        <w:ind w:firstLine="708"/>
        <w:jc w:val="both"/>
        <w:rPr>
          <w:color w:val="000000"/>
          <w:sz w:val="20"/>
          <w:szCs w:val="20"/>
        </w:rPr>
      </w:pPr>
    </w:p>
    <w:p w:rsidR="00BE6A04" w:rsidRDefault="00BE6A0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E6A04" w:rsidRDefault="00BE6A0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E6A04" w:rsidRDefault="00BE6A0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E6A04" w:rsidRDefault="00BE6A0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E6A04" w:rsidRDefault="00BE6A0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E6A04" w:rsidRDefault="00BE6A0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E6A04" w:rsidRDefault="008D131C">
      <w:pPr>
        <w:spacing w:after="0" w:line="240" w:lineRule="auto"/>
        <w:jc w:val="right"/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Утверждено </w:t>
      </w:r>
      <w:hyperlink w:anchor="sub_0" w:tooltip="#sub_0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Макаричской  сельской  администрации</w:t>
      </w:r>
    </w:p>
    <w:p w:rsidR="00BE6A04" w:rsidRDefault="008D131C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Красногорского района</w:t>
      </w:r>
    </w:p>
    <w:p w:rsidR="00BE6A04" w:rsidRDefault="008D131C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Брянской области</w:t>
      </w:r>
    </w:p>
    <w:p w:rsidR="00BE6A04" w:rsidRDefault="009401C4">
      <w:pPr>
        <w:jc w:val="right"/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25.06.</w:t>
      </w:r>
      <w:r w:rsidR="008D131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2021 г. №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47</w:t>
      </w:r>
      <w:bookmarkStart w:id="0" w:name="_GoBack"/>
      <w:bookmarkEnd w:id="0"/>
      <w:r w:rsidR="008D131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_ </w:t>
      </w:r>
    </w:p>
    <w:p w:rsidR="00BE6A04" w:rsidRDefault="00BE6A04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E6A04" w:rsidRDefault="008D131C">
      <w:pPr>
        <w:shd w:val="clear" w:color="auto" w:fill="FFFFFF"/>
        <w:spacing w:before="375" w:after="225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АДМИНИСТРАТИВНЫЙ РЕГЛАМЕНТ ПРЕДОСТАВЛЕНИЯ МУНИЦИПАЛЬНОЙ УСЛУГИ ПО «ВНЕОЧЕРЕДНОМУ ПРЕДОСТАВЛЕНИЮ ИНВАЛИДАМ МЕСТ ДЛЯ СТРОИТЕЛЬСТВА ГАРАЖА ИЛИ СТОЯНКИ ДЛЯ ТЕХНИЧЕСКИХ И ДРУГИХ СРЕДСТВ ПЕРЕДВИЖЕНИЯ ВБЛИЗИ МЕСТА ЖИТЕЛЬСТВА  С УЧЕТОМ  ГРАДОСТРОИТЕЛЬНЫХ  НОРМ »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1. Общие положения</w:t>
      </w:r>
    </w:p>
    <w:p w:rsidR="00BE6A04" w:rsidRDefault="008D131C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1.1. Административный регламент регулирует оказание муниципальной услуги  по "Внеочередному предоставлению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норм»  (далее - Регламент).</w:t>
      </w:r>
    </w:p>
    <w:p w:rsidR="00BE6A04" w:rsidRDefault="008D131C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sub_13"/>
      <w:bookmarkEnd w:id="1"/>
      <w:r>
        <w:rPr>
          <w:rFonts w:ascii="Times New Roman" w:eastAsia="Times New Roman" w:hAnsi="Times New Roman"/>
          <w:sz w:val="20"/>
          <w:szCs w:val="20"/>
          <w:lang w:eastAsia="ru-RU"/>
        </w:rPr>
        <w:t>1.2. Настоящий административный регламент разработан в целях повышения качества исполнения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при исполнении муниципальной услуги.</w:t>
      </w:r>
    </w:p>
    <w:p w:rsidR="00BE6A04" w:rsidRDefault="008D131C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315" w:lineRule="atLeast"/>
        <w:ind w:firstLine="720"/>
        <w:jc w:val="both"/>
      </w:pPr>
      <w:bookmarkStart w:id="2" w:name="sub_14"/>
      <w:bookmarkEnd w:id="2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1.3. Обеспечение предоставления муниципальной услуги осуществляется Макаричской  сельской  администрацией  Красногорского  района  Брянской  области . </w:t>
      </w:r>
    </w:p>
    <w:p w:rsidR="00BE6A04" w:rsidRDefault="008D131C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315" w:lineRule="atLeast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1.4. Действие Регламента распространяется на расположенные на территории Макаричского  сельского  поселения  Красногорского  района  Брянской области на сформированные земельные участки, управление и распоряжение которыми находятся в пределах полномочий Макаричской  сельской администрации Красногорского  района  Брянской  области , которые в соответствии с градостроительной документацией могут быть предоставлены для строительства (далее - земельные участки).</w:t>
      </w:r>
    </w:p>
    <w:p w:rsidR="00BE6A04" w:rsidRDefault="008D131C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3" w:name="sub_17"/>
      <w:bookmarkEnd w:id="3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Стандарт предоставления муниципальной услуги</w:t>
      </w:r>
    </w:p>
    <w:p w:rsidR="00BE6A04" w:rsidRDefault="008D131C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4" w:name="sub_5"/>
      <w:bookmarkEnd w:id="4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2.1. Общее описание муниципальной услуги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5" w:name="sub_20"/>
      <w:bookmarkEnd w:id="5"/>
      <w:r>
        <w:rPr>
          <w:rFonts w:ascii="Times New Roman" w:eastAsia="Times New Roman" w:hAnsi="Times New Roman"/>
          <w:sz w:val="20"/>
          <w:szCs w:val="20"/>
          <w:lang w:eastAsia="ru-RU"/>
        </w:rPr>
        <w:t>2.1.1. Административный регламент предоставления муниципальной услуги по "Внеочередному предоставлению инвалидам мест для строительства гаража или стоянки для технических и других средств передвижения вблизи места жительства  с  учетом  градостроительных  норм » определяет сроки и последовательность действий (административных процедур) при предоставлении муниципальной услуги по предоставлению земельных участков (далее - муниципальная услуга),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муниципальной услуги.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sub_18"/>
      <w:bookmarkEnd w:id="6"/>
      <w:r>
        <w:rPr>
          <w:rFonts w:ascii="Times New Roman" w:eastAsia="Times New Roman" w:hAnsi="Times New Roman"/>
          <w:sz w:val="20"/>
          <w:szCs w:val="20"/>
          <w:lang w:eastAsia="ru-RU"/>
        </w:rPr>
        <w:t>2.1.2. Результатом предоставления муниципальной услуги является выдача заявителю одного из следующих документов:</w:t>
      </w:r>
    </w:p>
    <w:p w:rsidR="00BE6A04" w:rsidRDefault="008D131C">
      <w:pPr>
        <w:shd w:val="clear" w:color="auto" w:fill="FFFFFF"/>
        <w:spacing w:after="0" w:line="240" w:lineRule="auto"/>
        <w:ind w:firstLine="851"/>
        <w:jc w:val="both"/>
        <w:outlineLvl w:val="2"/>
      </w:pPr>
      <w:bookmarkStart w:id="7" w:name="sub_19"/>
      <w:bookmarkEnd w:id="7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а) заключение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договора аренды земельного участка;</w:t>
      </w:r>
    </w:p>
    <w:p w:rsidR="00BE6A04" w:rsidRDefault="008D131C">
      <w:pPr>
        <w:shd w:val="clear" w:color="auto" w:fill="FFFFFF"/>
        <w:spacing w:after="120" w:line="240" w:lineRule="auto"/>
        <w:ind w:firstLine="851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б) отказ в предоставлении в аренду земельного участка.</w:t>
      </w:r>
    </w:p>
    <w:p w:rsidR="00BE6A04" w:rsidRDefault="008D131C">
      <w:pPr>
        <w:shd w:val="clear" w:color="auto" w:fill="FFFFFF"/>
        <w:spacing w:after="120" w:line="315" w:lineRule="atLeast"/>
        <w:ind w:firstLine="851"/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2.2. Круг заявителей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2.2. Заявителями могут быть граждане (далее - заявители)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"/>
          <w:sz w:val="20"/>
          <w:szCs w:val="20"/>
          <w:shd w:val="clear" w:color="auto" w:fill="FFFFFF"/>
        </w:rPr>
        <w:t>постоянно проживающие на территории Макаричского сельского  поселения  Красногорского района  Брянской  области , имеющие статус инвалида в соответствии с </w:t>
      </w:r>
      <w:hyperlink r:id="rId6" w:tooltip="http://docs.cntd.ru/document/9014513" w:history="1">
        <w:r>
          <w:rPr>
            <w:rStyle w:val="af7"/>
            <w:rFonts w:ascii="Times New Roman" w:hAnsi="Times New Roman"/>
            <w:spacing w:val="2"/>
            <w:sz w:val="20"/>
            <w:szCs w:val="20"/>
            <w:shd w:val="clear" w:color="auto" w:fill="FFFFFF"/>
          </w:rPr>
          <w:t>Федеральным законом от 24.11.1995 N 181-ФЗ "О социальной защите инвалидов в Российской Федерации"</w:t>
        </w:r>
      </w:hyperlink>
      <w:r>
        <w:rPr>
          <w:rFonts w:ascii="Times New Roman" w:hAnsi="Times New Roman"/>
          <w:spacing w:val="2"/>
          <w:sz w:val="20"/>
          <w:szCs w:val="20"/>
          <w:shd w:val="clear" w:color="auto" w:fill="FFFFFF"/>
        </w:rPr>
        <w:t>.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2.3. 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(далее - представители).</w:t>
      </w:r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2.3. Срок предоставления муниципальной услуги</w:t>
      </w:r>
    </w:p>
    <w:p w:rsidR="00BE6A04" w:rsidRDefault="008D131C">
      <w:pPr>
        <w:spacing w:after="0"/>
        <w:ind w:firstLine="709"/>
        <w:jc w:val="both"/>
      </w:pPr>
      <w:bookmarkStart w:id="8" w:name="sub_21"/>
      <w:bookmarkStart w:id="9" w:name="sub_31"/>
      <w:bookmarkEnd w:id="8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2.3.1. </w:t>
      </w:r>
      <w:bookmarkEnd w:id="9"/>
      <w:r>
        <w:rPr>
          <w:rFonts w:ascii="Times New Roman" w:eastAsia="Times New Roman" w:hAnsi="Times New Roman"/>
          <w:sz w:val="20"/>
          <w:szCs w:val="20"/>
          <w:lang w:eastAsia="ru-RU"/>
        </w:rPr>
        <w:t>В срок не более чем тридцать дней со дня поступления заявления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Администрация рассматривает поступившее заявление, проверяет наличие или отсутствие оснований, предусмотренных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действующим законодательством Российской Федерации, и по результатам указанных рассмотрения и проверки совершает одно из следующих действий:</w:t>
      </w:r>
    </w:p>
    <w:p w:rsidR="00BE6A04" w:rsidRDefault="008D1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а) осуществляет подготовку проекта договора аренды земельного участка в трех экземплярах и его подписание, а также направляет проект указанного договора для подписания заявителю. Заявитель должен подписать проект договора и представить его в Администрацию не позднее чем в течение тридцати дней со дня получения проекта договора;</w:t>
      </w:r>
    </w:p>
    <w:p w:rsidR="00BE6A04" w:rsidRDefault="008D1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б) принимает решение об отказе в предоставлении земельного участка, и направляет принятое решение заявителю. В указанном решении должны быть указаны все основания отказа.</w:t>
      </w:r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2.4. Правовые основания для предоставления муниципальной услуги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10" w:name="sub_22"/>
      <w:bookmarkEnd w:id="10"/>
      <w:r>
        <w:rPr>
          <w:rFonts w:ascii="Times New Roman" w:eastAsia="Times New Roman" w:hAnsi="Times New Roman"/>
          <w:sz w:val="20"/>
          <w:szCs w:val="20"/>
          <w:lang w:eastAsia="ru-RU"/>
        </w:rPr>
        <w:t>2.4.1. Предоставление муниципальной услуги осуществляется в соответствии со следующими нормативно-правовыми актами: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11" w:name="sub_32"/>
      <w:bookmarkEnd w:id="11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hyperlink r:id="rId7" w:tooltip="http://mobileonline.garant.ru/document?id=86367&amp;sub=0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Федеральный закон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Земельный кодекс Российской Федерации </w:t>
      </w:r>
      <w:r>
        <w:rPr>
          <w:rFonts w:ascii="Times New Roman" w:hAnsi="Times New Roman"/>
          <w:sz w:val="20"/>
          <w:szCs w:val="20"/>
        </w:rPr>
        <w:t>от 25 октября 2001 г. N 136-ФЗ;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hyperlink r:id="rId8" w:tooltip="http://mobileonline.garant.ru/document?id=12046661&amp;sub=0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Федеральный закон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02.05.2006 N 59-ФЗ "О порядке рассмотрения обращений граждан Российской Федерации";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hyperlink r:id="rId9" w:tooltip="http://mobileonline.garant.ru/document?id=12077515&amp;sub=0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Федеральный закон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BE6A04" w:rsidRDefault="008D1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hyperlink r:id="rId10" w:tooltip="http://docs.cntd.ru/document/9014513" w:history="1">
        <w:r>
          <w:rPr>
            <w:rStyle w:val="af7"/>
            <w:rFonts w:ascii="Times New Roman" w:eastAsia="Times New Roman" w:hAnsi="Times New Roman"/>
            <w:color w:val="000000"/>
            <w:sz w:val="20"/>
            <w:szCs w:val="20"/>
            <w:u w:val="none"/>
            <w:lang w:eastAsia="ru-RU"/>
          </w:rPr>
          <w:t>Федеральный закон от 24 ноября 1995 года N 181-ФЗ "О социальной защите инвалидов в Российской Федерации"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иные нормативные правовые акты Российской Федерации и нормативные правовые акты Брянской области </w:t>
      </w:r>
    </w:p>
    <w:p w:rsidR="00BE6A04" w:rsidRDefault="00BE6A04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E6A04" w:rsidRDefault="00BE6A04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E6A04" w:rsidRDefault="00BE6A04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E6A04" w:rsidRDefault="00BE6A04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2.5. Перечень документов, необходимых для получения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муниципальной услуги, и требования к ним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12" w:name="sub_23"/>
      <w:bookmarkEnd w:id="12"/>
      <w:r>
        <w:rPr>
          <w:rFonts w:ascii="Times New Roman" w:eastAsia="Times New Roman" w:hAnsi="Times New Roman"/>
          <w:sz w:val="20"/>
          <w:szCs w:val="20"/>
          <w:lang w:eastAsia="ru-RU"/>
        </w:rPr>
        <w:t>2.5.1. Для предоставления муниципальной услуги необходим следующий комплект документов: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</w:pPr>
      <w:bookmarkStart w:id="13" w:name="sub_33"/>
      <w:bookmarkEnd w:id="13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заявление о предоставлении земельного участка в аренду (форма заявления в Приложении N 1 к Регламенту); 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копия паспорта или иных документов, удостоверяющих в соответствии с законодательством Российской Федерации личность заявителя;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согласие заявителя или его законного представителя на обработку персональных данных;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выписка из ЕГРП об испрашиваемом земельном участке (представляется по желанию заявителя);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копия </w:t>
      </w:r>
      <w:r>
        <w:rPr>
          <w:rFonts w:ascii="Times New Roman" w:hAnsi="Times New Roman"/>
          <w:spacing w:val="2"/>
          <w:sz w:val="20"/>
          <w:szCs w:val="20"/>
          <w:shd w:val="clear" w:color="auto" w:fill="FFFFFF"/>
        </w:rPr>
        <w:t>справки об инвалидности с указанием группы (при принятии справки об инвалидности учитывается указанный в ней срок установления инвалидности, в случае его истечения справка подлежит обновлению, кроме случаев, если инвалидность установлена бессрочно);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</w:pPr>
      <w:r>
        <w:rPr>
          <w:rFonts w:ascii="Times New Roman" w:hAnsi="Times New Roman"/>
          <w:spacing w:val="2"/>
          <w:sz w:val="20"/>
          <w:szCs w:val="20"/>
          <w:shd w:val="clear" w:color="auto" w:fill="FFFFFF"/>
        </w:rPr>
        <w:t>- справка о нарушении функций опорно-двигательного аппарата (при наличии);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</w:pPr>
      <w:r>
        <w:rPr>
          <w:rFonts w:ascii="Times New Roman" w:hAnsi="Times New Roman"/>
          <w:spacing w:val="2"/>
          <w:sz w:val="20"/>
          <w:szCs w:val="20"/>
          <w:shd w:val="clear" w:color="auto" w:fill="FFFFFF"/>
        </w:rPr>
        <w:t>- копия паспорта транспортного средства на имя заявителя;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</w:pPr>
      <w:r>
        <w:rPr>
          <w:rFonts w:ascii="Times New Roman" w:hAnsi="Times New Roman"/>
          <w:spacing w:val="2"/>
          <w:sz w:val="20"/>
          <w:szCs w:val="20"/>
          <w:shd w:val="clear" w:color="auto" w:fill="FFFFFF"/>
        </w:rPr>
        <w:t>- копия свидетельства о регистрации транспортного средства на имя заявителя;- водительского удостоверения заявителя либо лица, которому доверено управлять автомобилем;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</w:pPr>
      <w:r>
        <w:rPr>
          <w:rFonts w:ascii="Times New Roman" w:hAnsi="Times New Roman"/>
          <w:spacing w:val="2"/>
          <w:sz w:val="20"/>
          <w:szCs w:val="20"/>
          <w:shd w:val="clear" w:color="auto" w:fill="FFFFFF"/>
        </w:rPr>
        <w:t xml:space="preserve">-копия </w:t>
      </w:r>
      <w:r>
        <w:rPr>
          <w:rFonts w:ascii="Times New Roman" w:hAnsi="Times New Roman"/>
          <w:spacing w:val="2"/>
          <w:sz w:val="20"/>
          <w:szCs w:val="20"/>
          <w:shd w:val="clear" w:color="auto" w:fill="FFFFFF"/>
        </w:rPr>
        <w:tab/>
        <w:t xml:space="preserve"> талона технического осмотра автомобиля;</w:t>
      </w:r>
    </w:p>
    <w:p w:rsidR="00BE6A04" w:rsidRDefault="008D131C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Копии документов, подтверждающих право на предоставление земельного участка в первоочередном/внеочередном порядке,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2.5.2. Документы, которые уполномоченный орган не вправе в соответствии с действующим законодательством требовать от заявителя, так как они подлежат представлению в рамках межведомственного информационного взаимодействия, заявитель вправе представить по собственной инициативе.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14" w:name="sub_34"/>
      <w:bookmarkEnd w:id="14"/>
      <w:r>
        <w:rPr>
          <w:rFonts w:ascii="Times New Roman" w:eastAsia="Times New Roman" w:hAnsi="Times New Roman"/>
          <w:sz w:val="20"/>
          <w:szCs w:val="20"/>
          <w:lang w:eastAsia="ru-RU"/>
        </w:rPr>
        <w:t>2.5.3. Представленные документы должны соответствовать следующим требованиям: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5" w:name="sub_35"/>
      <w:bookmarkEnd w:id="15"/>
      <w:r>
        <w:rPr>
          <w:rFonts w:ascii="Times New Roman" w:eastAsia="Times New Roman" w:hAnsi="Times New Roman"/>
          <w:sz w:val="20"/>
          <w:szCs w:val="20"/>
          <w:lang w:eastAsia="ru-RU"/>
        </w:rPr>
        <w:t>- документы должны иметь надлежащие подписи сторон или определенных законодательством должностных лиц;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тексты документов должны быть написаны разборчиво, не иметь подчисток, приписок, зачеркнутых слов и иных неоговоренных исправлений;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документы не должны быть исполнены карандашом;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BE6A04" w:rsidRDefault="00BE6A04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E6A04" w:rsidRDefault="00BE6A04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2.6. Перечень оснований для отказа в приеме документов,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необходимых для предоставления муниципальной услуги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16" w:name="sub_24"/>
      <w:bookmarkEnd w:id="16"/>
      <w:r>
        <w:rPr>
          <w:rFonts w:ascii="Times New Roman" w:eastAsia="Times New Roman" w:hAnsi="Times New Roman"/>
          <w:sz w:val="20"/>
          <w:szCs w:val="20"/>
          <w:lang w:eastAsia="ru-RU"/>
        </w:rPr>
        <w:t>2.6.1.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bookmarkStart w:id="17" w:name="sub_36"/>
      <w:bookmarkEnd w:id="17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2.7. Перечень оснований для отказа в предоставлении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муниципальной услуги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18" w:name="sub_25"/>
      <w:bookmarkEnd w:id="18"/>
      <w:r>
        <w:rPr>
          <w:rFonts w:ascii="Times New Roman" w:eastAsia="Times New Roman" w:hAnsi="Times New Roman"/>
          <w:sz w:val="20"/>
          <w:szCs w:val="20"/>
          <w:lang w:eastAsia="ru-RU"/>
        </w:rPr>
        <w:t>2.7.1. Решение об отказе в предоставлении муниципальной услуги принимается в случае: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" w:name="sub_37"/>
      <w:bookmarkEnd w:id="19"/>
      <w:r>
        <w:rPr>
          <w:rFonts w:ascii="Times New Roman" w:eastAsia="Times New Roman" w:hAnsi="Times New Roman"/>
          <w:sz w:val="20"/>
          <w:szCs w:val="20"/>
          <w:lang w:eastAsia="ru-RU"/>
        </w:rPr>
        <w:t>- наличия письменного обращения заявителя об отзыве своего заявления о предоставлении муниципальной услуги;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предоставления заявителем документов, содержащих ошибки или противоречивые сведения;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подачи заявления лицом, не уполномоченным совершать такого рода действия;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отсутствие в муниципальной собственности  Макаричского  сельского  поселения  Красногорского района  Брянской  области свободного земельного участка отвечающего требованиям заявителя;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наличия иных оснований, установленных действующим законодательством.</w:t>
      </w:r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2.8. Информация о стоимости муниципальной услуги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" w:name="sub_26"/>
      <w:bookmarkEnd w:id="20"/>
      <w:r>
        <w:rPr>
          <w:rFonts w:ascii="Times New Roman" w:eastAsia="Times New Roman" w:hAnsi="Times New Roman"/>
          <w:sz w:val="20"/>
          <w:szCs w:val="20"/>
          <w:lang w:eastAsia="ru-RU"/>
        </w:rPr>
        <w:t>2.7.1. Предоставление муниципальной услуги осуществляется бесплатно.</w:t>
      </w:r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bookmarkStart w:id="21" w:name="sub_38"/>
      <w:bookmarkEnd w:id="21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2.9. Требования к срокам ожидания при получении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муниципальной услуги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22" w:name="sub_27"/>
      <w:bookmarkEnd w:id="22"/>
      <w:r>
        <w:rPr>
          <w:rFonts w:ascii="Times New Roman" w:eastAsia="Times New Roman" w:hAnsi="Times New Roman"/>
          <w:sz w:val="20"/>
          <w:szCs w:val="20"/>
          <w:lang w:eastAsia="ru-RU"/>
        </w:rPr>
        <w:t>2.9.1. Максимальное время ожидания в очереди при подаче документов на получение муниципальной услуги и при получении документов, являющихся результатом предоставления муниципальной услуги, не должно превышать 15 минут.</w:t>
      </w:r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bookmarkStart w:id="23" w:name="sub_39"/>
      <w:bookmarkEnd w:id="23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2.10. Требования к удобству и комфортности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24" w:name="sub_28"/>
      <w:bookmarkEnd w:id="24"/>
      <w:r>
        <w:rPr>
          <w:rFonts w:ascii="Times New Roman" w:eastAsia="Times New Roman" w:hAnsi="Times New Roman"/>
          <w:sz w:val="20"/>
          <w:szCs w:val="20"/>
          <w:lang w:eastAsia="ru-RU"/>
        </w:rPr>
        <w:t>2.10.1. Администрация Макаричского  сельского  поселения   Красногорского  района  Брянской  области расположена в пределах пятиминутной  пешей доступности взрослого здорового человека от остановки общественного транспорта.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25" w:name="sub_40"/>
      <w:bookmarkEnd w:id="25"/>
      <w:r>
        <w:rPr>
          <w:rFonts w:ascii="Times New Roman" w:eastAsia="Times New Roman" w:hAnsi="Times New Roman"/>
          <w:sz w:val="20"/>
          <w:szCs w:val="20"/>
          <w:lang w:eastAsia="ru-RU"/>
        </w:rPr>
        <w:t>2.10.2. Центральный вход в здание оборудован информационным стендом, содержащим следующую информацию: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6" w:name="sub_44"/>
      <w:bookmarkEnd w:id="26"/>
      <w:r>
        <w:rPr>
          <w:rFonts w:ascii="Times New Roman" w:eastAsia="Times New Roman" w:hAnsi="Times New Roman"/>
          <w:sz w:val="20"/>
          <w:szCs w:val="20"/>
          <w:lang w:eastAsia="ru-RU"/>
        </w:rPr>
        <w:t>а) наименование;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7" w:name="sub_41"/>
      <w:bookmarkEnd w:id="27"/>
      <w:r>
        <w:rPr>
          <w:rFonts w:ascii="Times New Roman" w:eastAsia="Times New Roman" w:hAnsi="Times New Roman"/>
          <w:sz w:val="20"/>
          <w:szCs w:val="20"/>
          <w:lang w:eastAsia="ru-RU"/>
        </w:rPr>
        <w:t>б) место нахождения;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8" w:name="sub_42"/>
      <w:bookmarkEnd w:id="28"/>
      <w:r>
        <w:rPr>
          <w:rFonts w:ascii="Times New Roman" w:eastAsia="Times New Roman" w:hAnsi="Times New Roman"/>
          <w:sz w:val="20"/>
          <w:szCs w:val="20"/>
          <w:lang w:eastAsia="ru-RU"/>
        </w:rPr>
        <w:t>в) режим работы.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29" w:name="sub_43"/>
      <w:bookmarkEnd w:id="29"/>
      <w:r>
        <w:rPr>
          <w:rFonts w:ascii="Times New Roman" w:eastAsia="Times New Roman" w:hAnsi="Times New Roman"/>
          <w:sz w:val="20"/>
          <w:szCs w:val="20"/>
          <w:lang w:eastAsia="ru-RU"/>
        </w:rPr>
        <w:t>2.10.3. На территории, прилегающей к месторасположению Макаричской  администрации Красногорского  района  Брянской области,  имеются места для парковки автотранспортных средств. Получатели муниципальной услуги имеют право  свободно бесплатно  припарковаться 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30" w:name="sub_45"/>
      <w:bookmarkStart w:id="31" w:name="sub_46"/>
      <w:bookmarkEnd w:id="30"/>
      <w:r>
        <w:rPr>
          <w:rFonts w:ascii="Times New Roman" w:eastAsia="Times New Roman" w:hAnsi="Times New Roman"/>
          <w:sz w:val="20"/>
          <w:szCs w:val="20"/>
          <w:lang w:eastAsia="ru-RU"/>
        </w:rPr>
        <w:t>2.10.4. 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</w:t>
      </w:r>
      <w:bookmarkEnd w:id="31"/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возможность беспрепятственного входа в помещения и выхода из них;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оказание сотрудниками администрации Макаричского  сельского  поселения   Красногорского  района  Брянской  области, предоставляющей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обеспечение допуска сурдопереводчика и тифлосурдопереводчика;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оказание сотрудниками Макаричского  сельского  поселения   Красногорского  района  Брянской  области, предоставляющей муниципальную услугу,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2.10.6. Места ожидания непосредственного взаимодействия со специалистом 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32" w:name="sub_48"/>
      <w:bookmarkEnd w:id="32"/>
      <w:r>
        <w:rPr>
          <w:rFonts w:ascii="Times New Roman" w:eastAsia="Times New Roman" w:hAnsi="Times New Roman"/>
          <w:sz w:val="20"/>
          <w:szCs w:val="20"/>
          <w:lang w:eastAsia="ru-RU"/>
        </w:rPr>
        <w:t>2.10.7. В местах ожидания приема для предоставления муниципальной услуги должны быть предусмотрены сидячие места для посетителей.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33" w:name="sub_49"/>
      <w:bookmarkEnd w:id="33"/>
      <w:r>
        <w:rPr>
          <w:rFonts w:ascii="Times New Roman" w:eastAsia="Times New Roman" w:hAnsi="Times New Roman"/>
          <w:sz w:val="20"/>
          <w:szCs w:val="20"/>
          <w:lang w:eastAsia="ru-RU"/>
        </w:rPr>
        <w:t>2.10.8.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34" w:name="sub_50"/>
      <w:bookmarkEnd w:id="34"/>
      <w:r>
        <w:rPr>
          <w:rFonts w:ascii="Times New Roman" w:eastAsia="Times New Roman" w:hAnsi="Times New Roman"/>
          <w:sz w:val="20"/>
          <w:szCs w:val="20"/>
          <w:lang w:eastAsia="ru-RU"/>
        </w:rPr>
        <w:t>2.10.9.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документов, на информационном стенде - образцы и бланки заявлений.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35" w:name="sub_51"/>
      <w:bookmarkEnd w:id="35"/>
      <w:r>
        <w:rPr>
          <w:rFonts w:ascii="Times New Roman" w:eastAsia="Times New Roman" w:hAnsi="Times New Roman"/>
          <w:sz w:val="20"/>
          <w:szCs w:val="20"/>
          <w:lang w:eastAsia="ru-RU"/>
        </w:rPr>
        <w:t>2.10.10. Вход и выход из помещения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специалистов отдела.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36" w:name="sub_52"/>
      <w:bookmarkEnd w:id="36"/>
      <w:r>
        <w:rPr>
          <w:rFonts w:ascii="Times New Roman" w:eastAsia="Times New Roman" w:hAnsi="Times New Roman"/>
          <w:sz w:val="20"/>
          <w:szCs w:val="20"/>
          <w:lang w:eastAsia="ru-RU"/>
        </w:rPr>
        <w:t>2.10.11. Места предоставления муниципальной услуги оборудуются: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7" w:name="sub_55"/>
      <w:bookmarkEnd w:id="37"/>
      <w:r>
        <w:rPr>
          <w:rFonts w:ascii="Times New Roman" w:eastAsia="Times New Roman" w:hAnsi="Times New Roman"/>
          <w:sz w:val="20"/>
          <w:szCs w:val="20"/>
          <w:lang w:eastAsia="ru-RU"/>
        </w:rPr>
        <w:t>а) противопожарной системой и средствами пожаротушения;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8" w:name="sub_53"/>
      <w:bookmarkEnd w:id="38"/>
      <w:r>
        <w:rPr>
          <w:rFonts w:ascii="Times New Roman" w:eastAsia="Times New Roman" w:hAnsi="Times New Roman"/>
          <w:sz w:val="20"/>
          <w:szCs w:val="20"/>
          <w:lang w:eastAsia="ru-RU"/>
        </w:rPr>
        <w:t>б) системой охраны.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39" w:name="sub_54"/>
      <w:bookmarkEnd w:id="39"/>
      <w:r>
        <w:rPr>
          <w:rFonts w:ascii="Times New Roman" w:eastAsia="Times New Roman" w:hAnsi="Times New Roman"/>
          <w:sz w:val="20"/>
          <w:szCs w:val="20"/>
          <w:lang w:eastAsia="ru-RU"/>
        </w:rPr>
        <w:t>2.10.12. Места приема заявителей оборудуются информационными табличками (вывесками) с указанием: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0" w:name="sub_58"/>
      <w:bookmarkEnd w:id="40"/>
      <w:r>
        <w:rPr>
          <w:rFonts w:ascii="Times New Roman" w:eastAsia="Times New Roman" w:hAnsi="Times New Roman"/>
          <w:sz w:val="20"/>
          <w:szCs w:val="20"/>
          <w:lang w:eastAsia="ru-RU"/>
        </w:rPr>
        <w:t>а) фамилии, имени, отчества и должности специалистов, осуществляющих прием заявителей;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1" w:name="sub_56"/>
      <w:bookmarkEnd w:id="41"/>
      <w:r>
        <w:rPr>
          <w:rFonts w:ascii="Times New Roman" w:eastAsia="Times New Roman" w:hAnsi="Times New Roman"/>
          <w:sz w:val="20"/>
          <w:szCs w:val="20"/>
          <w:lang w:eastAsia="ru-RU"/>
        </w:rPr>
        <w:t>б) времени перерыва на обед, технического перерыва.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42" w:name="sub_57"/>
      <w:bookmarkEnd w:id="42"/>
      <w:r>
        <w:rPr>
          <w:rFonts w:ascii="Times New Roman" w:eastAsia="Times New Roman" w:hAnsi="Times New Roman"/>
          <w:sz w:val="20"/>
          <w:szCs w:val="20"/>
          <w:lang w:eastAsia="ru-RU"/>
        </w:rPr>
        <w:t>2.10.13. Помещения для приема заявителей оборудуются в виде отдельных кабинетов для каждого ведущего прием специалиста, а при отсутствии такой возможности - в виде кабинетов, в которых ведут прием несколько специалистов.</w:t>
      </w:r>
    </w:p>
    <w:p w:rsidR="00BE6A04" w:rsidRDefault="00BE6A04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43" w:name="sub_59"/>
      <w:bookmarkEnd w:id="43"/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2.11. Способы получения информации о порядке предоставления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муниципальной услуги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44" w:name="sub_29"/>
      <w:bookmarkEnd w:id="44"/>
      <w:r>
        <w:rPr>
          <w:rFonts w:ascii="Times New Roman" w:eastAsia="Times New Roman" w:hAnsi="Times New Roman"/>
          <w:sz w:val="20"/>
          <w:szCs w:val="20"/>
          <w:lang w:eastAsia="ru-RU"/>
        </w:rPr>
        <w:t>2.11.1.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в администрацию  Макаричского  сельского  поселения   Красногорского  района  Брянской  области, а также с использованием средств телефонной, почтовой и электронной связи.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5" w:name="sub_60"/>
      <w:bookmarkEnd w:id="45"/>
      <w:r>
        <w:rPr>
          <w:rFonts w:ascii="Times New Roman" w:eastAsia="Times New Roman" w:hAnsi="Times New Roman"/>
          <w:sz w:val="20"/>
          <w:szCs w:val="20"/>
          <w:lang w:eastAsia="ru-RU"/>
        </w:rPr>
        <w:t>2.11.2. Информацию о порядке и правилах предоставления муниципальной услуги можно получить в администрации Макаричского  сельского  поселения   Красногорского  района  Брянской  области</w:t>
      </w:r>
    </w:p>
    <w:p w:rsidR="00BE6A04" w:rsidRDefault="008D131C">
      <w:pPr>
        <w:widowControl w:val="0"/>
        <w:shd w:val="clear" w:color="auto" w:fill="FFFFFF"/>
        <w:spacing w:after="0" w:line="240" w:lineRule="auto"/>
        <w:ind w:firstLine="720"/>
        <w:jc w:val="both"/>
      </w:pPr>
      <w:bookmarkStart w:id="46" w:name="sub_61"/>
      <w:bookmarkEnd w:id="46"/>
      <w:r>
        <w:rPr>
          <w:rFonts w:ascii="Times New Roman" w:eastAsia="Times New Roman" w:hAnsi="Times New Roman"/>
          <w:sz w:val="20"/>
          <w:szCs w:val="20"/>
          <w:lang w:eastAsia="ru-RU"/>
        </w:rPr>
        <w:t>- местонахождение: 243178, Брянская  область ,Красногорский  район, д.Макаричи ул. Центральная  д.8 ,</w:t>
      </w:r>
    </w:p>
    <w:p w:rsidR="00BE6A04" w:rsidRDefault="008D131C">
      <w:pPr>
        <w:widowControl w:val="0"/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 адрес электронной почты: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makarichskaya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BE6A04" w:rsidRDefault="008D131C">
      <w:pPr>
        <w:widowControl w:val="0"/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 график работы: понедельник - четверг: 9.00 – 17.00 часов, пятница : 9.00-16.00.; </w:t>
      </w:r>
    </w:p>
    <w:p w:rsidR="00BE6A04" w:rsidRDefault="008D131C">
      <w:pPr>
        <w:widowControl w:val="0"/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Перерыв 13.00 – 14.00 часов. Суббота, воскресенье: выходной день.</w:t>
      </w:r>
    </w:p>
    <w:p w:rsidR="00BE6A04" w:rsidRDefault="008D131C">
      <w:pPr>
        <w:widowControl w:val="0"/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Справочный телефон: 8(48346) 9-</w:t>
      </w:r>
      <w:r w:rsidRPr="009401C4">
        <w:rPr>
          <w:rFonts w:ascii="Times New Roman" w:eastAsia="Times New Roman" w:hAnsi="Times New Roman"/>
          <w:sz w:val="20"/>
          <w:szCs w:val="20"/>
          <w:lang w:eastAsia="ru-RU"/>
        </w:rPr>
        <w:t>55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9401C4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E6A04" w:rsidRDefault="008D131C">
      <w:pPr>
        <w:widowControl w:val="0"/>
        <w:shd w:val="clear" w:color="auto" w:fill="FFFFFF"/>
        <w:spacing w:after="0" w:line="240" w:lineRule="auto"/>
        <w:ind w:firstLine="720"/>
        <w:jc w:val="both"/>
      </w:pPr>
      <w:bookmarkStart w:id="47" w:name="sub_63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2.11.4. Прием заявлений производится в Макаричской  сельской  администрации   Красногорского  района  Брянской  области по адресу: </w:t>
      </w:r>
      <w:bookmarkStart w:id="48" w:name="sub_64"/>
      <w:bookmarkEnd w:id="47"/>
      <w:r>
        <w:rPr>
          <w:rFonts w:ascii="Times New Roman" w:eastAsia="Times New Roman" w:hAnsi="Times New Roman"/>
          <w:sz w:val="20"/>
          <w:szCs w:val="20"/>
          <w:lang w:eastAsia="ru-RU"/>
        </w:rPr>
        <w:t>243178, Брянская  область ,Красногорский  район, д.Макаричи, ул. Центральная д. 8 ,</w:t>
      </w:r>
    </w:p>
    <w:p w:rsidR="00BE6A04" w:rsidRDefault="00BE6A0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A04" w:rsidRDefault="008D131C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2.11.5. Адрес официального сайта администрации Красногорского района  Брянской  области   раздел( сельские  поселения) в телекоммуникационной сети Интернет: </w:t>
      </w:r>
      <w:bookmarkStart w:id="49" w:name="sub_65"/>
      <w:bookmarkEnd w:id="48"/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:</w:t>
      </w:r>
      <w:hyperlink r:id="rId11" w:tooltip="http://www.krgadm.ru/" w:history="1">
        <w:r>
          <w:rPr>
            <w:rStyle w:val="af7"/>
            <w:rFonts w:ascii="Arial" w:eastAsia="Times New Roman" w:hAnsi="Arial" w:cs="Arial"/>
            <w:spacing w:val="2"/>
            <w:sz w:val="20"/>
            <w:szCs w:val="20"/>
            <w:lang w:eastAsia="ru-RU"/>
          </w:rPr>
          <w:t>http://www.krgadm.ru</w:t>
        </w:r>
      </w:hyperlink>
    </w:p>
    <w:p w:rsidR="00BE6A04" w:rsidRDefault="008D131C">
      <w:pPr>
        <w:widowControl w:val="0"/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2.11.6. Информация о процедуре предоставления муниципальной услуги и самой услуге предоставляется бесплатно.</w:t>
      </w:r>
    </w:p>
    <w:bookmarkEnd w:id="49"/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Индивидуальное устное информирование по процедуре предоставления муниципальной услуги осуществляется специалистом Макаричской  сельской  администрации Красногорского  района  Брянской  области при обращении заявителей лично или по телефону.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Индивидуальное письменное информирование по процедуре предоставления муниципальной услуги осуществляется специалистом Макаричской  сельской  администрации Красногорского  района  Брянской  области . При индивидуальном письменном информировании ответ направляется заявителю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течение 30 календарных дней со дня поступления запроса.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 консультировании по телефону специалист Макаричской  сельской  администрации Красногорского  района  Брянской  области по запросу заявителя должен назвать свои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 консультировании посредством индивидуального устного информирования специалист Макаричской  сельской  администрации Красногорского  района  Брянской  области дает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 может предложить заявителю обратиться в письменном виде либо назначить другое удобное для заявителя время для устного информирования.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2.11.7. На </w:t>
      </w:r>
      <w:hyperlink r:id="rId12" w:tooltip="http://mobileonline.garant.ru/document?id=16227145&amp;sub=0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официальном сайте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Красногорского  района  Брянской области  в разделе ( сельские  поселения) в информационно-телекоммуникационной сети Интернет размещается следующая информация: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0" w:name="sub_66"/>
      <w:bookmarkEnd w:id="50"/>
      <w:r>
        <w:rPr>
          <w:rFonts w:ascii="Times New Roman" w:eastAsia="Times New Roman" w:hAnsi="Times New Roman"/>
          <w:sz w:val="20"/>
          <w:szCs w:val="20"/>
          <w:lang w:eastAsia="ru-RU"/>
        </w:rPr>
        <w:t>- извлечения из правовых актов, содержащих положения, регулирующие деятельность по предоставлению муниципальной услуги;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перечень документов, необходимых для предоставления муниципальной услуги;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образцы оформления заявлений для предоставления муниципальной услуги;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форма заявления с возможностью заполнения;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сроки предоставления муниципальной услуги;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режим работы.</w:t>
      </w:r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2.12. Защита интересов получателя муниципальной услуги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51" w:name="sub_30"/>
      <w:bookmarkEnd w:id="51"/>
      <w:r>
        <w:rPr>
          <w:rFonts w:ascii="Times New Roman" w:eastAsia="Times New Roman" w:hAnsi="Times New Roman"/>
          <w:sz w:val="20"/>
          <w:szCs w:val="20"/>
          <w:lang w:eastAsia="ru-RU"/>
        </w:rPr>
        <w:t>2.12.1.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52" w:name="sub_68"/>
      <w:bookmarkEnd w:id="52"/>
      <w:r>
        <w:rPr>
          <w:rFonts w:ascii="Times New Roman" w:eastAsia="Times New Roman" w:hAnsi="Times New Roman"/>
          <w:sz w:val="20"/>
          <w:szCs w:val="20"/>
          <w:lang w:eastAsia="ru-RU"/>
        </w:rPr>
        <w:t>2.12.2. Предложения могут быть поданы в Макаричскую  сельскую  администрацию Красногорского  района  Брянской  области  следующими способами: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53" w:name="sub_69"/>
      <w:bookmarkEnd w:id="53"/>
      <w:r>
        <w:rPr>
          <w:rFonts w:ascii="Times New Roman" w:eastAsia="Times New Roman" w:hAnsi="Times New Roman"/>
          <w:sz w:val="20"/>
          <w:szCs w:val="20"/>
          <w:lang w:eastAsia="ru-RU"/>
        </w:rPr>
        <w:t>- по телефону - 8 (48346) 9</w:t>
      </w:r>
      <w:r w:rsidRPr="009401C4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55</w:t>
      </w:r>
      <w:r w:rsidRPr="009401C4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21;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направлены в письменном или электронном виде с пометкой "Предложения по улучшению обслуживания" по адресу или электронному адресу, указанным в </w:t>
      </w:r>
      <w:hyperlink w:anchor="sub_63" w:tooltip="#sub_63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подпунктах 2.10.4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hyperlink w:anchor="sub_64" w:tooltip="#sub_64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2.10.5 пункта 2.10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данного административного регламента;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на </w:t>
      </w:r>
      <w:hyperlink r:id="rId13" w:tooltip="http://mobileonline.garant.ru/document?id=16227145&amp;sub=0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сайте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Красногорского  района  Брянской  области  в разделе( сельские  поселения)  в информационно-телекоммуникационной сети Интернет, адрес которого указан в </w:t>
      </w:r>
      <w:hyperlink w:anchor="sub_64" w:tooltip="#sub_64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подпункте 2.10.5 пункта 2.10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данного административного регламента;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2.12.3. Предложения могут быть направлены с указанием заявителя и его контактных данных или анонимно.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54" w:name="sub_70"/>
      <w:bookmarkEnd w:id="54"/>
      <w:r>
        <w:rPr>
          <w:rFonts w:ascii="Times New Roman" w:eastAsia="Times New Roman" w:hAnsi="Times New Roman"/>
          <w:sz w:val="20"/>
          <w:szCs w:val="20"/>
          <w:lang w:eastAsia="ru-RU"/>
        </w:rPr>
        <w:t>2.12.4. Поступившие предложения подлежат регистрации в течение трех дней с момента поступления.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55" w:name="sub_71"/>
      <w:bookmarkEnd w:id="55"/>
      <w:r>
        <w:rPr>
          <w:rFonts w:ascii="Times New Roman" w:eastAsia="Times New Roman" w:hAnsi="Times New Roman"/>
          <w:sz w:val="20"/>
          <w:szCs w:val="20"/>
          <w:lang w:eastAsia="ru-RU"/>
        </w:rPr>
        <w:t>2.12.5.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56" w:name="sub_72"/>
      <w:bookmarkEnd w:id="56"/>
      <w:r>
        <w:rPr>
          <w:rFonts w:ascii="Times New Roman" w:eastAsia="Times New Roman" w:hAnsi="Times New Roman"/>
          <w:sz w:val="20"/>
          <w:szCs w:val="20"/>
          <w:lang w:eastAsia="ru-RU"/>
        </w:rPr>
        <w:t>2.12.6. Не принимаются к рассмотрению предложения, содержащие нецензурные или оскорбительные выражения, либо не относящиеся к вопросам, регулируемым административным регламентом.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57" w:name="sub_73"/>
      <w:bookmarkEnd w:id="57"/>
      <w:r>
        <w:rPr>
          <w:rFonts w:ascii="Times New Roman" w:eastAsia="Times New Roman" w:hAnsi="Times New Roman"/>
          <w:sz w:val="20"/>
          <w:szCs w:val="20"/>
          <w:lang w:eastAsia="ru-RU"/>
        </w:rPr>
        <w:t>2.12.7. Поступившие предложения используются при подготовке изменений в административный регламент.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58" w:name="sub_74"/>
      <w:bookmarkEnd w:id="58"/>
      <w:r>
        <w:rPr>
          <w:rFonts w:ascii="Times New Roman" w:eastAsia="Times New Roman" w:hAnsi="Times New Roman"/>
          <w:sz w:val="20"/>
          <w:szCs w:val="20"/>
          <w:lang w:eastAsia="ru-RU"/>
        </w:rPr>
        <w:t>2.12.8. Перелазская  сельская  администрация  Красногорского  района  Брянской  области.предоставляющая муниципальную услугу, обязана обеспечить защиту сведений о фактах, событиях и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bookmarkStart w:id="59" w:name="sub_75"/>
      <w:bookmarkEnd w:id="59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3. </w:t>
      </w:r>
      <w:r>
        <w:rPr>
          <w:rFonts w:ascii="Times New Roman" w:hAnsi="Times New Roman"/>
          <w:b/>
          <w:sz w:val="20"/>
          <w:szCs w:val="2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3.1. Состав административных процедур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60" w:name="sub_6"/>
      <w:bookmarkEnd w:id="60"/>
      <w:r>
        <w:rPr>
          <w:rFonts w:ascii="Times New Roman" w:eastAsia="Times New Roman" w:hAnsi="Times New Roman"/>
          <w:sz w:val="20"/>
          <w:szCs w:val="20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E6A04" w:rsidRDefault="008D131C">
      <w:pPr>
        <w:pStyle w:val="s1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bookmarkStart w:id="61" w:name="sub_87"/>
      <w:bookmarkEnd w:id="61"/>
      <w:r>
        <w:rPr>
          <w:sz w:val="20"/>
          <w:szCs w:val="20"/>
        </w:rPr>
        <w:lastRenderedPageBreak/>
        <w:t>1) прием и регистрация заявления и приложенных к нему документов, необходимых для предоставления муниципальной услуги;</w:t>
      </w:r>
    </w:p>
    <w:p w:rsidR="00BE6A04" w:rsidRDefault="008D131C">
      <w:pPr>
        <w:pStyle w:val="s1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2) подготовка (формирование) и направление межведомственного запроса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 (при необходимости);</w:t>
      </w:r>
    </w:p>
    <w:p w:rsidR="00BE6A04" w:rsidRDefault="008D131C">
      <w:pPr>
        <w:pStyle w:val="s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3) экспертиза представленных заявителем документов;</w:t>
      </w:r>
    </w:p>
    <w:p w:rsidR="00BE6A04" w:rsidRDefault="008D131C">
      <w:pPr>
        <w:pStyle w:val="s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4) принятие решения о предоставлении либо об отказе в предоставлении муниципальной услуги;</w:t>
      </w:r>
    </w:p>
    <w:p w:rsidR="00BE6A04" w:rsidRDefault="008D131C">
      <w:pPr>
        <w:pStyle w:val="s1"/>
        <w:shd w:val="clear" w:color="auto" w:fill="FFFFFF"/>
        <w:spacing w:before="0"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6) уведомление заявителя о принятом решении.</w:t>
      </w:r>
    </w:p>
    <w:p w:rsidR="00BE6A04" w:rsidRDefault="008D131C">
      <w:pPr>
        <w:widowControl w:val="0"/>
        <w:spacing w:before="108" w:after="108" w:line="240" w:lineRule="auto"/>
        <w:ind w:firstLine="720"/>
        <w:jc w:val="center"/>
        <w:outlineLvl w:val="0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3.2. Прием и регистрация заявления и документов, необходимых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для предоставления услуги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</w:pPr>
      <w:bookmarkStart w:id="62" w:name="sub_90"/>
      <w:bookmarkEnd w:id="62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3.2.1. Прием и регистрация заявления и приложенных к нему документов, необходимых для предоставления муниципальной услуги, осуществляются Макаричской  сельской  администрации Красногорского  района  Брянской  области.  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3.2.2. Основанием для начала выполнения административной процедуры является: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1) обращение заявителя (представителя заявителя) непосредственно в  Администрацию поселения с заявлением о предоставлении муниципальной услуги и комплектом документов, необходимых для предоставления муниципальной услуги;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2) поступление документов заявителя в Администрацию Макаричского  сельского  поселения   Красногорского  района  Брянской  области в электронном виде через </w:t>
      </w:r>
      <w:hyperlink r:id="rId14" w:tooltip="http://gosuslugi.ru/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Единый портал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(в случае наличия технической возможности);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3) поступление документов заявителя в Макаричскую  сельскую  администрацию Красногорского  района  Брянской  области в электронном виде по электронной почте в виде электронных документов, подписанных </w:t>
      </w:r>
      <w:hyperlink r:id="rId15" w:anchor="/document/12184522/entry/21" w:history="1">
        <w:r>
          <w:rPr>
            <w:rStyle w:val="af7"/>
            <w:rFonts w:ascii="Times New Roman" w:eastAsia="Times New Roman" w:hAnsi="Times New Roman"/>
            <w:color w:val="000000"/>
            <w:sz w:val="20"/>
            <w:szCs w:val="20"/>
            <w:u w:val="none"/>
            <w:lang w:eastAsia="ru-RU"/>
          </w:rPr>
          <w:t>электронной цифровой подписью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4) поступление документов заявителя в Макаричскую  сельскую  администрацию Красногорского  района  Брянской  области заверенных документов по почте заказным письмом (бандеролью с описью вложенных документов и уведомлением о вручении)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Факт подтверждения направления документов по почте лежит на заявителе.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3.2.3. При обращении заявителя (представителя заявителя) непосредственно в Макаричскую  сельскую  администрацию Красногорского  района  Брянской  области работник, ответственный за прием документов: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1) устанавливает предмет обращения;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2) проверяет документ, удостоверяющий личность заявителя (если заявление представлено заявителем лично);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3) в случае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4) в случае надлежащего оформления заявления, соответствия приложенных к нему документов документам, указанным в заявлении, наличия полномочий на подачу заявления, выдает заявителю расписку в приеме заявления и прилагаемых к нему документов; 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случае ненадлежащего оформления заявления, несоответствия приложенных к нему документов документам, указанным в заявлении, отсутствия у лица полномочий на подачу заявления, специалист возвращает документы и разъясняет причину возврата;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5) регистрирует заявление гражданина в Книге регистрации заявлений 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поступления заявления о предоставлении муниципальной услуги в Макаричскую  сельскую  администрацию Красногорского  района  Брянской  области по почте либо в электронной форме с использованием </w:t>
      </w:r>
      <w:hyperlink r:id="rId16" w:tooltip="http://gosuslugi.ru/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Единого портала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государственных и муниципальных услуг (при наличии технической возможности), либо по электронной почте в виде электронных документов, подписанных </w:t>
      </w:r>
      <w:hyperlink r:id="rId17" w:anchor="/document/12184522/entry/21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электронной цифровой подписью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действия, предусмотренные </w:t>
      </w:r>
      <w:hyperlink r:id="rId18" w:anchor="/document/47473758/entry/157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подпунктами 2)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hyperlink r:id="rId19" w:anchor="/document/47473758/entry/158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3)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hyperlink r:id="rId20" w:anchor="/document/47473758/entry/159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4), 5) пункта 3.2.3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Административного регламента, работником, ответственным за прием документов заявителя, не осуществляются.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3.2.4. Результатом административной процедуры прием и регистрация заявления и приложенных к нему документов, необходимых для предоставления муниципальной услуги является получение работником, документов, представленных заявителем.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3.2.5. Срок выполнения административной процедуры прием и регистрация заявления и приложенных к нему документов, необходимых для предоставления муниципальной услуги, составляет 15 минут.</w:t>
      </w:r>
    </w:p>
    <w:p w:rsidR="00BE6A04" w:rsidRDefault="00BE6A04">
      <w:pPr>
        <w:widowControl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63" w:name="sub_88"/>
      <w:bookmarkEnd w:id="63"/>
    </w:p>
    <w:p w:rsidR="00BE6A04" w:rsidRDefault="008D131C">
      <w:pPr>
        <w:shd w:val="clear" w:color="auto" w:fill="FFFFFF"/>
        <w:spacing w:after="0" w:line="240" w:lineRule="auto"/>
        <w:ind w:firstLine="720"/>
        <w:jc w:val="center"/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3.3. Подготовка и направление межведомственного запроса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  (при необходимости)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 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3.3.1.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 исполнительной власти, иных государственных органов и подведомственных им учреждениях.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3.3.2. Межведомственный запрос о предоставлении документов (сведений) направляется в форме почтового отправления на бумажных носителях или с использованием средств межведомственного электронного взаимодействия, или с использованием информационно-коммуникационной сети Интернет.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3.3.3. 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представляющие документ (сведения),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3.3.4. Максимальный срок выполнения административной процедуры с учётом приема и регистрации документов заявителя составляет 6 (шесть) рабочих дней.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3.3.6. Результатом административной процедуры является получение Макаричской  сельской  администрацией  Красногорского  района  Брянской  области ответа на запрос с приложением запрашиваемых документов либо отказа в их предоставлении.</w:t>
      </w:r>
    </w:p>
    <w:p w:rsidR="00BE6A04" w:rsidRDefault="008D13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BE6A04" w:rsidRDefault="008D131C">
      <w:pPr>
        <w:widowControl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3.4. Экспертиза документов 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4" w:name="sub_98"/>
      <w:bookmarkEnd w:id="64"/>
      <w:r>
        <w:rPr>
          <w:rFonts w:ascii="Times New Roman" w:eastAsia="Times New Roman" w:hAnsi="Times New Roman"/>
          <w:sz w:val="20"/>
          <w:szCs w:val="20"/>
          <w:lang w:eastAsia="ru-RU"/>
        </w:rPr>
        <w:t>3.3.1. Основанием для начала административной процедуры по экспертизе документов и принятия решения является поступившее в администрацию заявление с приложенными к нему документами.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5" w:name="sub_91"/>
      <w:bookmarkEnd w:id="65"/>
      <w:r>
        <w:rPr>
          <w:rFonts w:ascii="Times New Roman" w:eastAsia="Times New Roman" w:hAnsi="Times New Roman"/>
          <w:sz w:val="20"/>
          <w:szCs w:val="20"/>
          <w:lang w:eastAsia="ru-RU"/>
        </w:rPr>
        <w:t>3.3.2. Должностным лицом, ответственным за выполнение административной процедуры, является специалист администрации.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6" w:name="sub_92"/>
      <w:bookmarkEnd w:id="66"/>
      <w:r>
        <w:rPr>
          <w:rFonts w:ascii="Times New Roman" w:eastAsia="Times New Roman" w:hAnsi="Times New Roman"/>
          <w:sz w:val="20"/>
          <w:szCs w:val="20"/>
          <w:lang w:eastAsia="ru-RU"/>
        </w:rPr>
        <w:t>Специалист: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проверяет наличие документов, необходимых для предоставления муниципальной услуги;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проверяет соответствие представленных документов требованиям, установленным настоящим административным регламентом.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3.3.3. При установлении факта отсутствия документов, перечень которых установлен настоящим административным регламентом, и (или) несоответствия представленных документов требованиям, установленным настоящим административным регламентом, специалист уведомляет письмом заявителя об отказе в предоставлении муниципальной услуги с указанием причин отказа.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67" w:name="sub_93"/>
      <w:bookmarkStart w:id="68" w:name="sub_94"/>
      <w:bookmarkEnd w:id="67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3.3.4. При наличии документов, перечень которых установлен настоящим административным регламентом, и их соответствия требованиям, установленным настоящим административным регламентом, специалист </w:t>
      </w:r>
      <w:bookmarkEnd w:id="68"/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администрации- проверяет возможность предоставления земельного участка, руководствуясь полнотой и правильностью оформления представленных документов, соответствием их содержания требованиям законодательства Российской Федерации, иных нормативных правовых актов, настоящего административного регламента, соблюдением прав и законных интересов иных лиц, которые могут быть затронуты при осуществлении административной процедуры.</w:t>
      </w:r>
    </w:p>
    <w:p w:rsidR="00BE6A04" w:rsidRDefault="00BE6A0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E6A04" w:rsidRDefault="008D131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3.5. Принятие решения о предоставлении либо об отказе в предоставлении муниципальной услуги, уведомление заявителя</w:t>
      </w:r>
    </w:p>
    <w:p w:rsidR="00BE6A04" w:rsidRDefault="00BE6A0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3.5.1. Основанием для начала выполнения административной процедуры является один из следующих юридических фактов: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а) выявление специалистом, ответственным за рассмотрение заявления, при проверке комплекта документов заявителя оснований для отказа в предоставлении муниципальной услуги.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б) выявление специалистом, ответственным за рассмотрение заявления, при проверке комплекта документов заявителя отсутствия оснований для отказа в предоставлении государственной услуги.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3.5.2. В случае, указанном в подпункте «а» пункта 3.5.1. настоящего подраздела, специалист, ответственный за рассмотрение заявления, готовит проект письма, содержащего решение об отказе в предоставлении земельного участка  с указанием оснований отказа и передает его на подпись главе Макаричской  сельской  администрации Красногорского  района  Брянской  области.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Максимальный срок выполнения действий – 3 рабочих дня.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3.5.3. Глава Макаричской  сельской  администрации Красногорского  района  Брянской  области подписывает письмо и передает его специалисту, ответственному за документационное обеспечение, для регистрации и направления в адрес заявителя.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Максимальный срок выполнения действий – 1 рабочий день.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3.5.4. Специалист, ответственный за документационное обеспечение, регистрирует письмо в журнале регистрации исходящей корреспонденции, снимает с него копию, направляет письмо в адрес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заявителя способом, указанным в заявлении.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Максимальный срок выполнения действий – 1 рабочий день.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3.5.5. В случае, указанном в подпункте «б» пункта 3.5.1 настоящего подраздела, специалист, ответственный за рассмотрение заявления, готовит проект договора аренды земельного участка (далее – проект договора) в трех экземплярах, и передает на подпись Главе поселения. 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Максимальный срок выполнения действий – 20 рабочих дней.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3.5.6. Глава администрации подписывает проект договора и передает его специалисту, ответственному за документационное обеспечение, для регистрации и направления (передачи) в адрес заявителя.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Максимальный срок выполнения действий – 1 рабочий день.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3.5.7. Специалист, ответственный за документационное обеспечение: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а) регистрирует проект договора в журнале регистрации исходящей корреспонденции;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б) направляет (передает) три экземпляра проекта договора - заявителю способом, указанным в заявлении.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Максимальный срок выполнения действий – 1 рабочий день.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3.5.8. Заявитель должен подписать проект договора и представить его в Макаричскую  сельскую  администрацию Красногорского  района  Брянской  области не позднее чем в течение тридцати дней со дня получения проекта договора.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3.5.9. При поступлении подписанного заявителем проекта договора в Администрацию он регистрируется специалистом, ответственным за документационное обеспечение, в журнале регистрации входящей корреспонденции  и передается специалисту, ответственному за рассмотрение заявления, который: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а) регистрирует договор в журнале регистрации договоров;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б) присваивает договору номер и проставляет на каждом экземпляре договора указанный номер и дату подписания, а также печать Администрации;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в) совместно с заявителем подает договор для регистрации в Управление Федеральной службы государственной регистрации, кадастра и картографии по Брянской области (далее – Управление Росреестра);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г) после получения зарегистрированного экземпляра договора в Управлении Росреестра приобщает его к комплекту документов заявителя, который передает на хранение в архив.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3.5.10. Результатом выполнения административной процедуры является: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а) заключение заявителем и Макаричской  сельской  администрацией Красногорского  района  Брянской  области договора аренды земельного участка;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б) направление заявителю письма об отказе в предоставлении земельного участка  с указанием оснований отказа.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3.5.11. Факт направления заявителю распоряжения либо письма об отказе в  предоставлении земельного участка фиксируется в журнале регистрации исходящей корреспонденции.</w:t>
      </w:r>
    </w:p>
    <w:p w:rsidR="00BE6A04" w:rsidRDefault="008D131C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Порядок и формы контроля за предоставлением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муниципальной услуги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69" w:name="sub_7"/>
      <w:bookmarkEnd w:id="69"/>
      <w:r>
        <w:rPr>
          <w:rFonts w:ascii="Times New Roman" w:eastAsia="Times New Roman" w:hAnsi="Times New Roman"/>
          <w:sz w:val="20"/>
          <w:szCs w:val="20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обоснованных решений специалистом администрации осуществляется главой Макаричской  сельской  администрации Красногорского  района  Брянской  области.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0" w:name="sub_101"/>
      <w:bookmarkEnd w:id="70"/>
      <w:r>
        <w:rPr>
          <w:rFonts w:ascii="Times New Roman" w:eastAsia="Times New Roman" w:hAnsi="Times New Roman"/>
          <w:sz w:val="20"/>
          <w:szCs w:val="20"/>
          <w:lang w:eastAsia="ru-RU"/>
        </w:rPr>
        <w:t>4.2. Текущий контроль осуществляется путем проведения проверок соблюдения и исполнения специалистом администрации положений настоящего административного регламента, иных правовых актов.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1" w:name="sub_102"/>
      <w:bookmarkEnd w:id="71"/>
      <w:r>
        <w:rPr>
          <w:rFonts w:ascii="Times New Roman" w:eastAsia="Times New Roman" w:hAnsi="Times New Roman"/>
          <w:sz w:val="20"/>
          <w:szCs w:val="20"/>
          <w:lang w:eastAsia="ru-RU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специалиста администрации.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2" w:name="sub_103"/>
      <w:bookmarkEnd w:id="72"/>
      <w:r>
        <w:rPr>
          <w:rFonts w:ascii="Times New Roman" w:eastAsia="Times New Roman" w:hAnsi="Times New Roman"/>
          <w:sz w:val="20"/>
          <w:szCs w:val="20"/>
          <w:lang w:eastAsia="ru-RU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3" w:name="sub_104"/>
      <w:bookmarkEnd w:id="73"/>
      <w:r>
        <w:rPr>
          <w:rFonts w:ascii="Times New Roman" w:eastAsia="Times New Roman" w:hAnsi="Times New Roman"/>
          <w:sz w:val="20"/>
          <w:szCs w:val="20"/>
          <w:lang w:eastAsia="ru-RU"/>
        </w:rPr>
        <w:t>4.5.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BE6A04" w:rsidRDefault="00BE6A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A04" w:rsidRDefault="008D131C">
      <w:pPr>
        <w:widowControl w:val="0"/>
        <w:spacing w:before="108" w:after="108" w:line="240" w:lineRule="auto"/>
        <w:jc w:val="center"/>
        <w:outlineLvl w:val="0"/>
      </w:pPr>
      <w:bookmarkStart w:id="74" w:name="sub_105"/>
      <w:bookmarkEnd w:id="74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Досудебный (внесудебный) порядок обжалования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решений и действий (бездействия)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администрации городского поселения город Западная Двина Западнодвинского района Тверской области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 а также должностных лиц, муниципальных служащих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75" w:name="sub_8"/>
      <w:bookmarkEnd w:id="75"/>
      <w:r>
        <w:rPr>
          <w:rFonts w:ascii="Times New Roman" w:eastAsia="Times New Roman" w:hAnsi="Times New Roman"/>
          <w:sz w:val="20"/>
          <w:szCs w:val="20"/>
          <w:lang w:eastAsia="ru-RU"/>
        </w:rPr>
        <w:t>5.1. Получатели муниципальной услуги вправе обжаловать решения и действия (бездействие) Макаричской  сельской  администрации Красногорского  района  Брянской  области, а также должностных лиц, муниципальных служащих в досудебном (внесудебном) и судебном порядке.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6" w:name="sub_106"/>
      <w:bookmarkEnd w:id="76"/>
      <w:r>
        <w:rPr>
          <w:rFonts w:ascii="Times New Roman" w:eastAsia="Times New Roman" w:hAnsi="Times New Roman"/>
          <w:sz w:val="20"/>
          <w:szCs w:val="20"/>
          <w:lang w:eastAsia="ru-RU"/>
        </w:rPr>
        <w:t>5.2. При обжаловании в досудебном порядке получатели муниципальной услуги имеют право обратиться с жалобой, в том числе в следующих случаях: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7" w:name="sub_114"/>
      <w:bookmarkEnd w:id="77"/>
      <w:r>
        <w:rPr>
          <w:rFonts w:ascii="Times New Roman" w:eastAsia="Times New Roman" w:hAnsi="Times New Roman"/>
          <w:sz w:val="20"/>
          <w:szCs w:val="20"/>
          <w:lang w:eastAsia="ru-RU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8" w:name="sub_107"/>
      <w:bookmarkEnd w:id="78"/>
      <w:r>
        <w:rPr>
          <w:rFonts w:ascii="Times New Roman" w:eastAsia="Times New Roman" w:hAnsi="Times New Roman"/>
          <w:sz w:val="20"/>
          <w:szCs w:val="20"/>
          <w:lang w:eastAsia="ru-RU"/>
        </w:rPr>
        <w:t>2) нарушение срока предоставления муниципальной услуги;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9" w:name="sub_108"/>
      <w:bookmarkEnd w:id="79"/>
      <w:r>
        <w:rPr>
          <w:rFonts w:ascii="Times New Roman" w:eastAsia="Times New Roman" w:hAnsi="Times New Roman"/>
          <w:sz w:val="20"/>
          <w:szCs w:val="20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0" w:name="sub_109"/>
      <w:bookmarkEnd w:id="80"/>
      <w:r>
        <w:rPr>
          <w:rFonts w:ascii="Times New Roman" w:eastAsia="Times New Roman" w:hAnsi="Times New Roman"/>
          <w:sz w:val="20"/>
          <w:szCs w:val="20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1" w:name="sub_110"/>
      <w:bookmarkEnd w:id="81"/>
      <w:r>
        <w:rPr>
          <w:rFonts w:ascii="Times New Roman" w:eastAsia="Times New Roman" w:hAnsi="Times New Roman"/>
          <w:sz w:val="20"/>
          <w:szCs w:val="20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2" w:name="sub_111"/>
      <w:bookmarkEnd w:id="82"/>
      <w:r>
        <w:rPr>
          <w:rFonts w:ascii="Times New Roman" w:eastAsia="Times New Roman" w:hAnsi="Times New Roman"/>
          <w:sz w:val="20"/>
          <w:szCs w:val="20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3" w:name="sub_112"/>
      <w:bookmarkEnd w:id="83"/>
      <w:r>
        <w:rPr>
          <w:rFonts w:ascii="Times New Roman" w:eastAsia="Times New Roman" w:hAnsi="Times New Roman"/>
          <w:sz w:val="20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4" w:name="sub_113"/>
      <w:bookmarkEnd w:id="84"/>
      <w:r>
        <w:rPr>
          <w:rFonts w:ascii="Times New Roman" w:eastAsia="Times New Roman" w:hAnsi="Times New Roman"/>
          <w:sz w:val="20"/>
          <w:szCs w:val="20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5" w:name="sub_115"/>
      <w:bookmarkEnd w:id="85"/>
      <w:r>
        <w:rPr>
          <w:rFonts w:ascii="Times New Roman" w:eastAsia="Times New Roman" w:hAnsi="Times New Roman"/>
          <w:sz w:val="20"/>
          <w:szCs w:val="20"/>
          <w:lang w:eastAsia="ru-RU"/>
        </w:rPr>
        <w:t>5.4.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86" w:name="sub_116"/>
      <w:bookmarkEnd w:id="86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 Должностные лица Макаричской  сельской  администрации Красногорского  района  Брянской  области проводят личный прием заявителей (по предварительной записи). Запись заявителей проводится при личном обращении в Макаричскую  сельскую  администрацию Красногорского  района  Брянской  области или с использованием средств телефонной связи по номерам телефонов, которые размещаются на </w:t>
      </w:r>
      <w:hyperlink r:id="rId21" w:tooltip="http://mobileonline.garant.ru/document?id=16227145&amp;sub=0" w:history="1">
        <w:r>
          <w:rPr>
            <w:rStyle w:val="af7"/>
            <w:rFonts w:ascii="Times New Roman" w:eastAsia="Times New Roman" w:hAnsi="Times New Roman"/>
            <w:sz w:val="20"/>
            <w:szCs w:val="20"/>
            <w:lang w:eastAsia="ru-RU"/>
          </w:rPr>
          <w:t>сайте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Красногорского  района Брянской области в разделе( сельские  поселения)в информационно-телекоммуникационной сети Интернет.</w:t>
      </w:r>
    </w:p>
    <w:p w:rsidR="00BE6A04" w:rsidRDefault="008D131C">
      <w:pPr>
        <w:widowControl w:val="0"/>
        <w:spacing w:after="0" w:line="240" w:lineRule="auto"/>
        <w:ind w:firstLine="720"/>
        <w:jc w:val="both"/>
      </w:pPr>
      <w:bookmarkStart w:id="87" w:name="sub_117"/>
      <w:bookmarkEnd w:id="87"/>
      <w:r>
        <w:rPr>
          <w:rFonts w:ascii="Times New Roman" w:eastAsia="Times New Roman" w:hAnsi="Times New Roman"/>
          <w:sz w:val="20"/>
          <w:szCs w:val="20"/>
          <w:lang w:eastAsia="ru-RU"/>
        </w:rPr>
        <w:t>5.6. Сотрудник Макаричской  сельской  администрации Красногорского  района  Брянской  области,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8" w:name="sub_118"/>
      <w:bookmarkEnd w:id="88"/>
      <w:r>
        <w:rPr>
          <w:rFonts w:ascii="Times New Roman" w:eastAsia="Times New Roman" w:hAnsi="Times New Roman"/>
          <w:sz w:val="20"/>
          <w:szCs w:val="20"/>
          <w:lang w:eastAsia="ru-RU"/>
        </w:rPr>
        <w:t>5.7. Жалоба должна содержать: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9" w:name="sub_123"/>
      <w:bookmarkEnd w:id="89"/>
      <w:r>
        <w:rPr>
          <w:rFonts w:ascii="Times New Roman" w:eastAsia="Times New Roman" w:hAnsi="Times New Roman"/>
          <w:sz w:val="20"/>
          <w:szCs w:val="20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0" w:name="sub_119"/>
      <w:bookmarkEnd w:id="90"/>
      <w:r>
        <w:rPr>
          <w:rFonts w:ascii="Times New Roman" w:eastAsia="Times New Roman" w:hAnsi="Times New Roman"/>
          <w:sz w:val="20"/>
          <w:szCs w:val="20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1" w:name="sub_120"/>
      <w:bookmarkEnd w:id="91"/>
      <w:r>
        <w:rPr>
          <w:rFonts w:ascii="Times New Roman" w:eastAsia="Times New Roman" w:hAnsi="Times New Roman"/>
          <w:sz w:val="20"/>
          <w:szCs w:val="20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2" w:name="sub_121"/>
      <w:bookmarkEnd w:id="92"/>
      <w:r>
        <w:rPr>
          <w:rFonts w:ascii="Times New Roman" w:eastAsia="Times New Roman" w:hAnsi="Times New Roman"/>
          <w:sz w:val="20"/>
          <w:szCs w:val="20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3" w:name="sub_122"/>
      <w:bookmarkEnd w:id="93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4" w:name="sub_124"/>
      <w:bookmarkEnd w:id="94"/>
      <w:r>
        <w:rPr>
          <w:rFonts w:ascii="Times New Roman" w:eastAsia="Times New Roman" w:hAnsi="Times New Roman"/>
          <w:sz w:val="20"/>
          <w:szCs w:val="20"/>
          <w:lang w:eastAsia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5" w:name="sub_127"/>
      <w:bookmarkEnd w:id="95"/>
      <w:r>
        <w:rPr>
          <w:rFonts w:ascii="Times New Roman" w:eastAsia="Times New Roman" w:hAnsi="Times New Roman"/>
          <w:sz w:val="20"/>
          <w:szCs w:val="20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6" w:name="sub_125"/>
      <w:bookmarkEnd w:id="96"/>
      <w:r>
        <w:rPr>
          <w:rFonts w:ascii="Times New Roman" w:eastAsia="Times New Roman" w:hAnsi="Times New Roman"/>
          <w:sz w:val="20"/>
          <w:szCs w:val="20"/>
          <w:lang w:eastAsia="ru-RU"/>
        </w:rPr>
        <w:t>2) отказывает в удовлетворении жалобы.</w:t>
      </w:r>
    </w:p>
    <w:p w:rsidR="00BE6A04" w:rsidRDefault="008D13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7" w:name="sub_126"/>
      <w:bookmarkEnd w:id="97"/>
      <w:r>
        <w:rPr>
          <w:rFonts w:ascii="Times New Roman" w:eastAsia="Times New Roman" w:hAnsi="Times New Roman"/>
          <w:sz w:val="20"/>
          <w:szCs w:val="20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br w:type="page"/>
      </w:r>
    </w:p>
    <w:p w:rsidR="00BE6A04" w:rsidRDefault="008D131C">
      <w:pPr>
        <w:widowControl w:val="0"/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98" w:name="sub_128"/>
      <w:bookmarkEnd w:id="98"/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                Приложение  1</w:t>
      </w:r>
    </w:p>
    <w:p w:rsidR="00BE6A04" w:rsidRDefault="008D131C">
      <w:pPr>
        <w:keepNext/>
        <w:keepLines/>
        <w:spacing w:after="0" w:line="240" w:lineRule="auto"/>
        <w:ind w:left="4820"/>
        <w:outlineLvl w:val="1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административному регламенту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законами,»</w:t>
      </w:r>
    </w:p>
    <w:p w:rsidR="00BE6A04" w:rsidRDefault="00BE6A04">
      <w:pPr>
        <w:spacing w:after="0" w:line="240" w:lineRule="auto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</w:p>
    <w:p w:rsidR="00BE6A04" w:rsidRDefault="008D131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Главе Макаричской  сельской  администрации Красногорского  района  Брянской  области</w:t>
      </w:r>
    </w:p>
    <w:p w:rsidR="00BE6A04" w:rsidRDefault="008D131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от ___________________________________________________</w:t>
      </w:r>
    </w:p>
    <w:p w:rsidR="00BE6A04" w:rsidRDefault="008D131C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(ФИО заявителя)</w:t>
      </w:r>
    </w:p>
    <w:p w:rsidR="00BE6A04" w:rsidRDefault="008D131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</w:t>
      </w:r>
    </w:p>
    <w:p w:rsidR="00BE6A04" w:rsidRDefault="008D131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Адрес регистрации _____________________________________</w:t>
      </w:r>
    </w:p>
    <w:p w:rsidR="00BE6A04" w:rsidRDefault="008D131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</w:t>
      </w:r>
    </w:p>
    <w:p w:rsidR="00BE6A04" w:rsidRDefault="008D131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Адрес фактического места проживания ____________________</w:t>
      </w:r>
    </w:p>
    <w:p w:rsidR="00BE6A04" w:rsidRDefault="008D131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 паспорт _______________________________________________</w:t>
      </w:r>
    </w:p>
    <w:p w:rsidR="00BE6A04" w:rsidRDefault="008D131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Выдан________________________________________________</w:t>
      </w:r>
    </w:p>
    <w:p w:rsidR="00BE6A04" w:rsidRDefault="008D131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Телефон______________________________________________ адрес электронной почты________________________________</w:t>
      </w:r>
    </w:p>
    <w:p w:rsidR="00BE6A04" w:rsidRDefault="00BE6A04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A04" w:rsidRDefault="00BE6A04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A04" w:rsidRDefault="00BE6A0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A04" w:rsidRDefault="008D131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Заявление о предоставлении  в аренду земельного участка,</w:t>
      </w:r>
    </w:p>
    <w:p w:rsidR="00BE6A04" w:rsidRDefault="008D131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находящегося в муниципальной собственности</w:t>
      </w:r>
    </w:p>
    <w:p w:rsidR="00BE6A04" w:rsidRDefault="008D131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Макаричского  сельского  поселения </w:t>
      </w:r>
    </w:p>
    <w:p w:rsidR="00BE6A04" w:rsidRDefault="008D131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Красногорского  района  Брянской  области</w:t>
      </w:r>
    </w:p>
    <w:p w:rsidR="00BE6A04" w:rsidRDefault="008D131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______________________________________________________________________ просит  </w:t>
      </w:r>
    </w:p>
    <w:p w:rsidR="00BE6A04" w:rsidRDefault="008D131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(Ф.И.О заявителя - гражданина)</w:t>
      </w:r>
    </w:p>
    <w:p w:rsidR="00BE6A04" w:rsidRDefault="008D131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предоставить земельный участок площадью _________________, расположенный по адресу: _______________, кадастровый номер __________________________.</w:t>
      </w:r>
    </w:p>
    <w:p w:rsidR="00BE6A04" w:rsidRDefault="008D131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Основание  предоставления  земельного  участка:</w:t>
      </w:r>
    </w:p>
    <w:p w:rsidR="00BE6A04" w:rsidRDefault="008D131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__________________________________________________________________________________________.</w:t>
      </w:r>
    </w:p>
    <w:p w:rsidR="00BE6A04" w:rsidRDefault="008D131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(указать  основания в  соответствии с </w:t>
      </w:r>
      <w:hyperlink r:id="rId22" w:tooltip="consultantplus://offline/ref=C5474A84EDBC93177115DC819B0D97D4AB372B5DB335FAF6E5018E2E6304B12A0DA914B94EkBs4K" w:history="1">
        <w:r>
          <w:rPr>
            <w:rStyle w:val="af7"/>
            <w:rFonts w:ascii="Times New Roman" w:eastAsia="Times New Roman" w:hAnsi="Times New Roman"/>
            <w:sz w:val="18"/>
            <w:szCs w:val="18"/>
            <w:lang w:eastAsia="ru-RU"/>
          </w:rPr>
          <w:t>п.14 ст.39.6</w:t>
        </w:r>
      </w:hyperlink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Земельного кодекса Российской Федерации) </w:t>
      </w:r>
    </w:p>
    <w:p w:rsidR="00BE6A04" w:rsidRDefault="008D131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Испрашиваемое право на земельный участок:  </w:t>
      </w:r>
      <w:r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Аренда.</w:t>
      </w:r>
    </w:p>
    <w:p w:rsidR="00BE6A04" w:rsidRDefault="008D131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Цель использования земельного участка ____________________________.</w:t>
      </w:r>
    </w:p>
    <w:p w:rsidR="00BE6A04" w:rsidRDefault="008D131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__________________________________________________________________.</w:t>
      </w:r>
    </w:p>
    <w:p w:rsidR="00BE6A04" w:rsidRDefault="008D131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_________________________________________.</w:t>
      </w:r>
    </w:p>
    <w:p w:rsidR="00BE6A04" w:rsidRDefault="008D13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BE6A04" w:rsidRDefault="008D13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  бумажного документа, который заявитель получает непосредственно при личном обращении;</w:t>
      </w:r>
    </w:p>
    <w:p w:rsidR="00BE6A04" w:rsidRDefault="008D13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бумажного документа, который направляется уполномоченным органом заявителю посредством почтового отправления;</w:t>
      </w:r>
    </w:p>
    <w:p w:rsidR="00BE6A04" w:rsidRDefault="008D131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BE6A04" w:rsidRDefault="008D131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18"/>
          <w:szCs w:val="18"/>
          <w:lang w:eastAsia="ru-RU"/>
        </w:rPr>
        <w:t>- электронного документа, который размещается уполномоченным органом в «личном кабинете» заявителя в федеральной государственной информационной системе «Единый портал государственных и муниципальных услуг (функций)»;</w:t>
      </w:r>
    </w:p>
    <w:p w:rsidR="00BE6A04" w:rsidRDefault="008D131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18"/>
          <w:szCs w:val="18"/>
          <w:lang w:eastAsia="ru-RU"/>
        </w:rPr>
        <w:t>- электронного документа, который направляется уполномоченным органом заявителю посредством электронной почты.</w:t>
      </w:r>
    </w:p>
    <w:p w:rsidR="00BE6A04" w:rsidRDefault="00BE6A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A04" w:rsidRDefault="008D131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Приложения:</w:t>
      </w:r>
    </w:p>
    <w:p w:rsidR="00BE6A04" w:rsidRDefault="008D13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</w:t>
      </w:r>
    </w:p>
    <w:p w:rsidR="00BE6A04" w:rsidRDefault="008D13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</w:t>
      </w:r>
    </w:p>
    <w:p w:rsidR="00BE6A04" w:rsidRDefault="008D13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</w:t>
      </w:r>
    </w:p>
    <w:p w:rsidR="00BE6A04" w:rsidRDefault="008D13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</w:t>
      </w:r>
    </w:p>
    <w:p w:rsidR="00BE6A04" w:rsidRDefault="00BE6A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A04" w:rsidRDefault="00BE6A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A04" w:rsidRDefault="008D131C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ru-RU"/>
        </w:rPr>
        <w:t>"___"________ ____ г.                                                   ___________________</w:t>
      </w:r>
    </w:p>
    <w:p w:rsidR="00BE6A04" w:rsidRDefault="008D131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(подпись)</w:t>
      </w:r>
    </w:p>
    <w:p w:rsidR="00BE6A04" w:rsidRDefault="00BE6A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A04" w:rsidRDefault="00BE6A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E6A04" w:rsidRDefault="00BE6A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BE6A04" w:rsidSect="0038633C">
      <w:footerReference w:type="default" r:id="rId23"/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51" w:rsidRDefault="008E6851">
      <w:pPr>
        <w:spacing w:after="0" w:line="240" w:lineRule="auto"/>
      </w:pPr>
      <w:r>
        <w:separator/>
      </w:r>
    </w:p>
  </w:endnote>
  <w:endnote w:type="continuationSeparator" w:id="1">
    <w:p w:rsidR="008E6851" w:rsidRDefault="008E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04" w:rsidRDefault="00BE6A04">
    <w:pPr>
      <w:pStyle w:val="ac"/>
      <w:jc w:val="center"/>
      <w:rPr>
        <w:lang w:val="ru-RU"/>
      </w:rPr>
    </w:pPr>
  </w:p>
  <w:p w:rsidR="00BE6A04" w:rsidRDefault="00BE6A04">
    <w:pPr>
      <w:pStyle w:val="ac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51" w:rsidRDefault="008E6851">
      <w:pPr>
        <w:spacing w:after="0" w:line="240" w:lineRule="auto"/>
      </w:pPr>
      <w:r>
        <w:separator/>
      </w:r>
    </w:p>
  </w:footnote>
  <w:footnote w:type="continuationSeparator" w:id="1">
    <w:p w:rsidR="008E6851" w:rsidRDefault="008E6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A04"/>
    <w:rsid w:val="0038633C"/>
    <w:rsid w:val="00524161"/>
    <w:rsid w:val="008D131C"/>
    <w:rsid w:val="008E6851"/>
    <w:rsid w:val="009401C4"/>
    <w:rsid w:val="00BE6A04"/>
    <w:rsid w:val="00E3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3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8633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8633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8633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8633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8633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8633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8633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8633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8633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633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38633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38633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38633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8633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38633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8633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38633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38633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8633C"/>
    <w:pPr>
      <w:ind w:left="720"/>
      <w:contextualSpacing/>
    </w:pPr>
  </w:style>
  <w:style w:type="paragraph" w:styleId="a4">
    <w:name w:val="No Spacing"/>
    <w:uiPriority w:val="1"/>
    <w:qFormat/>
    <w:rsid w:val="0038633C"/>
  </w:style>
  <w:style w:type="paragraph" w:styleId="a5">
    <w:name w:val="Title"/>
    <w:basedOn w:val="a"/>
    <w:next w:val="a"/>
    <w:link w:val="a6"/>
    <w:uiPriority w:val="10"/>
    <w:qFormat/>
    <w:rsid w:val="0038633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8633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8633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38633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8633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8633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863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8633C"/>
    <w:rPr>
      <w:i/>
    </w:rPr>
  </w:style>
  <w:style w:type="character" w:customStyle="1" w:styleId="11">
    <w:name w:val="Верхний колонтитул Знак1"/>
    <w:link w:val="ab"/>
    <w:uiPriority w:val="99"/>
    <w:rsid w:val="0038633C"/>
  </w:style>
  <w:style w:type="character" w:customStyle="1" w:styleId="FooterChar">
    <w:name w:val="Footer Char"/>
    <w:uiPriority w:val="99"/>
    <w:rsid w:val="0038633C"/>
  </w:style>
  <w:style w:type="character" w:customStyle="1" w:styleId="12">
    <w:name w:val="Нижний колонтитул Знак1"/>
    <w:link w:val="ac"/>
    <w:uiPriority w:val="99"/>
    <w:rsid w:val="0038633C"/>
  </w:style>
  <w:style w:type="table" w:styleId="ad">
    <w:name w:val="Table Grid"/>
    <w:uiPriority w:val="59"/>
    <w:rsid w:val="00386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863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863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3863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863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3863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3863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3863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8633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8633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8633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8633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8633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8633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8633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863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863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863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863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863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863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863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3863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8633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8633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8633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8633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8633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8633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863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8633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8633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8633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8633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8633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8633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8633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8633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38633C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38633C"/>
    <w:rPr>
      <w:sz w:val="18"/>
    </w:rPr>
  </w:style>
  <w:style w:type="character" w:styleId="af0">
    <w:name w:val="footnote reference"/>
    <w:uiPriority w:val="99"/>
    <w:unhideWhenUsed/>
    <w:rsid w:val="0038633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8633C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38633C"/>
    <w:rPr>
      <w:sz w:val="20"/>
    </w:rPr>
  </w:style>
  <w:style w:type="character" w:styleId="af3">
    <w:name w:val="endnote reference"/>
    <w:uiPriority w:val="99"/>
    <w:semiHidden/>
    <w:unhideWhenUsed/>
    <w:rsid w:val="0038633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38633C"/>
    <w:pPr>
      <w:spacing w:after="57"/>
    </w:pPr>
  </w:style>
  <w:style w:type="paragraph" w:styleId="23">
    <w:name w:val="toc 2"/>
    <w:basedOn w:val="a"/>
    <w:next w:val="a"/>
    <w:uiPriority w:val="39"/>
    <w:unhideWhenUsed/>
    <w:rsid w:val="0038633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8633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8633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8633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8633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8633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8633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8633C"/>
    <w:pPr>
      <w:spacing w:after="57"/>
      <w:ind w:left="2268"/>
    </w:pPr>
  </w:style>
  <w:style w:type="paragraph" w:styleId="af4">
    <w:name w:val="TOC Heading"/>
    <w:uiPriority w:val="39"/>
    <w:unhideWhenUsed/>
    <w:rsid w:val="0038633C"/>
  </w:style>
  <w:style w:type="paragraph" w:styleId="af5">
    <w:name w:val="table of figures"/>
    <w:basedOn w:val="a"/>
    <w:next w:val="a"/>
    <w:uiPriority w:val="99"/>
    <w:unhideWhenUsed/>
    <w:rsid w:val="0038633C"/>
    <w:pPr>
      <w:spacing w:after="0"/>
    </w:pPr>
  </w:style>
  <w:style w:type="character" w:customStyle="1" w:styleId="WW8Num1z0">
    <w:name w:val="WW8Num1z0"/>
    <w:qFormat/>
    <w:rsid w:val="0038633C"/>
  </w:style>
  <w:style w:type="character" w:customStyle="1" w:styleId="WW8Num1z1">
    <w:name w:val="WW8Num1z1"/>
    <w:qFormat/>
    <w:rsid w:val="0038633C"/>
  </w:style>
  <w:style w:type="character" w:customStyle="1" w:styleId="WW8Num1z2">
    <w:name w:val="WW8Num1z2"/>
    <w:qFormat/>
    <w:rsid w:val="0038633C"/>
  </w:style>
  <w:style w:type="character" w:customStyle="1" w:styleId="WW8Num1z3">
    <w:name w:val="WW8Num1z3"/>
    <w:qFormat/>
    <w:rsid w:val="0038633C"/>
  </w:style>
  <w:style w:type="character" w:customStyle="1" w:styleId="WW8Num1z4">
    <w:name w:val="WW8Num1z4"/>
    <w:qFormat/>
    <w:rsid w:val="0038633C"/>
  </w:style>
  <w:style w:type="character" w:customStyle="1" w:styleId="WW8Num1z5">
    <w:name w:val="WW8Num1z5"/>
    <w:qFormat/>
    <w:rsid w:val="0038633C"/>
  </w:style>
  <w:style w:type="character" w:customStyle="1" w:styleId="WW8Num1z6">
    <w:name w:val="WW8Num1z6"/>
    <w:qFormat/>
    <w:rsid w:val="0038633C"/>
  </w:style>
  <w:style w:type="character" w:customStyle="1" w:styleId="WW8Num1z7">
    <w:name w:val="WW8Num1z7"/>
    <w:qFormat/>
    <w:rsid w:val="0038633C"/>
  </w:style>
  <w:style w:type="character" w:customStyle="1" w:styleId="WW8Num1z8">
    <w:name w:val="WW8Num1z8"/>
    <w:qFormat/>
    <w:rsid w:val="0038633C"/>
  </w:style>
  <w:style w:type="character" w:customStyle="1" w:styleId="WW8Num2z0">
    <w:name w:val="WW8Num2z0"/>
    <w:qFormat/>
    <w:rsid w:val="0038633C"/>
    <w:rPr>
      <w:rFonts w:ascii="Symbol" w:hAnsi="Symbol" w:cs="Symbol"/>
      <w:sz w:val="20"/>
    </w:rPr>
  </w:style>
  <w:style w:type="character" w:customStyle="1" w:styleId="WW8Num2z1">
    <w:name w:val="WW8Num2z1"/>
    <w:qFormat/>
    <w:rsid w:val="0038633C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38633C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38633C"/>
    <w:rPr>
      <w:rFonts w:ascii="Symbol" w:hAnsi="Symbol" w:cs="Symbol"/>
      <w:sz w:val="20"/>
    </w:rPr>
  </w:style>
  <w:style w:type="character" w:customStyle="1" w:styleId="WW8Num3z1">
    <w:name w:val="WW8Num3z1"/>
    <w:qFormat/>
    <w:rsid w:val="0038633C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38633C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38633C"/>
    <w:rPr>
      <w:rFonts w:ascii="Symbol" w:hAnsi="Symbol" w:cs="Symbol"/>
      <w:sz w:val="20"/>
    </w:rPr>
  </w:style>
  <w:style w:type="character" w:customStyle="1" w:styleId="WW8Num4z1">
    <w:name w:val="WW8Num4z1"/>
    <w:qFormat/>
    <w:rsid w:val="0038633C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38633C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38633C"/>
    <w:rPr>
      <w:rFonts w:ascii="Symbol" w:hAnsi="Symbol" w:cs="Symbol"/>
      <w:sz w:val="20"/>
    </w:rPr>
  </w:style>
  <w:style w:type="character" w:customStyle="1" w:styleId="WW8Num5z1">
    <w:name w:val="WW8Num5z1"/>
    <w:qFormat/>
    <w:rsid w:val="0038633C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38633C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38633C"/>
    <w:rPr>
      <w:rFonts w:ascii="Symbol" w:hAnsi="Symbol" w:cs="Symbol"/>
      <w:sz w:val="20"/>
    </w:rPr>
  </w:style>
  <w:style w:type="character" w:customStyle="1" w:styleId="WW8Num6z1">
    <w:name w:val="WW8Num6z1"/>
    <w:qFormat/>
    <w:rsid w:val="0038633C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38633C"/>
    <w:rPr>
      <w:rFonts w:ascii="Wingdings" w:hAnsi="Wingdings" w:cs="Wingdings"/>
      <w:sz w:val="20"/>
    </w:rPr>
  </w:style>
  <w:style w:type="character" w:styleId="af6">
    <w:name w:val="Emphasis"/>
    <w:qFormat/>
    <w:rsid w:val="0038633C"/>
    <w:rPr>
      <w:i/>
      <w:iCs/>
    </w:rPr>
  </w:style>
  <w:style w:type="character" w:styleId="af7">
    <w:name w:val="Hyperlink"/>
    <w:rsid w:val="0038633C"/>
    <w:rPr>
      <w:color w:val="0000FF"/>
      <w:u w:val="single"/>
    </w:rPr>
  </w:style>
  <w:style w:type="character" w:customStyle="1" w:styleId="af8">
    <w:name w:val="Верхний колонтитул Знак"/>
    <w:qFormat/>
    <w:rsid w:val="0038633C"/>
    <w:rPr>
      <w:sz w:val="22"/>
      <w:szCs w:val="22"/>
    </w:rPr>
  </w:style>
  <w:style w:type="character" w:customStyle="1" w:styleId="af9">
    <w:name w:val="Нижний колонтитул Знак"/>
    <w:qFormat/>
    <w:rsid w:val="0038633C"/>
    <w:rPr>
      <w:sz w:val="22"/>
      <w:szCs w:val="22"/>
    </w:rPr>
  </w:style>
  <w:style w:type="character" w:customStyle="1" w:styleId="StrongEmphasis">
    <w:name w:val="Strong Emphasis"/>
    <w:qFormat/>
    <w:rsid w:val="0038633C"/>
    <w:rPr>
      <w:b/>
      <w:bCs/>
    </w:rPr>
  </w:style>
  <w:style w:type="paragraph" w:customStyle="1" w:styleId="Heading">
    <w:name w:val="Heading"/>
    <w:basedOn w:val="a"/>
    <w:next w:val="afa"/>
    <w:qFormat/>
    <w:rsid w:val="003863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38633C"/>
    <w:pPr>
      <w:spacing w:after="140"/>
    </w:pPr>
  </w:style>
  <w:style w:type="paragraph" w:styleId="afb">
    <w:name w:val="List"/>
    <w:basedOn w:val="afa"/>
    <w:rsid w:val="0038633C"/>
  </w:style>
  <w:style w:type="paragraph" w:styleId="afc">
    <w:name w:val="caption"/>
    <w:basedOn w:val="a"/>
    <w:qFormat/>
    <w:rsid w:val="0038633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8633C"/>
    <w:pPr>
      <w:suppressLineNumbers/>
    </w:pPr>
  </w:style>
  <w:style w:type="paragraph" w:customStyle="1" w:styleId="s1">
    <w:name w:val="s_1"/>
    <w:basedOn w:val="a"/>
    <w:qFormat/>
    <w:rsid w:val="0038633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38633C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38633C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rsid w:val="0038633C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Normal (Web)"/>
    <w:basedOn w:val="a"/>
    <w:qFormat/>
    <w:rsid w:val="0038633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38633C"/>
  </w:style>
  <w:style w:type="numbering" w:customStyle="1" w:styleId="WW8Num2">
    <w:name w:val="WW8Num2"/>
    <w:qFormat/>
    <w:rsid w:val="0038633C"/>
  </w:style>
  <w:style w:type="numbering" w:customStyle="1" w:styleId="WW8Num3">
    <w:name w:val="WW8Num3"/>
    <w:qFormat/>
    <w:rsid w:val="0038633C"/>
  </w:style>
  <w:style w:type="numbering" w:customStyle="1" w:styleId="WW8Num4">
    <w:name w:val="WW8Num4"/>
    <w:qFormat/>
    <w:rsid w:val="0038633C"/>
  </w:style>
  <w:style w:type="numbering" w:customStyle="1" w:styleId="WW8Num5">
    <w:name w:val="WW8Num5"/>
    <w:qFormat/>
    <w:rsid w:val="0038633C"/>
  </w:style>
  <w:style w:type="numbering" w:customStyle="1" w:styleId="WW8Num6">
    <w:name w:val="WW8Num6"/>
    <w:qFormat/>
    <w:rsid w:val="00386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styleId="af6">
    <w:name w:val="Emphasis"/>
    <w:qFormat/>
    <w:rPr>
      <w:i/>
      <w:iCs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Верхний колонтитул Знак"/>
    <w:qFormat/>
    <w:rPr>
      <w:sz w:val="22"/>
      <w:szCs w:val="22"/>
    </w:rPr>
  </w:style>
  <w:style w:type="character" w:customStyle="1" w:styleId="af9">
    <w:name w:val="Нижний колонтитул Знак"/>
    <w:qFormat/>
    <w:rPr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6661&amp;sub=0" TargetMode="External"/><Relationship Id="rId13" Type="http://schemas.openxmlformats.org/officeDocument/2006/relationships/hyperlink" Target="http://mobileonline.garant.ru/document?id=16227145&amp;sub=0" TargetMode="External"/><Relationship Id="rId18" Type="http://schemas.openxmlformats.org/officeDocument/2006/relationships/hyperlink" Target="http://mobileonline.garant.ru/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?id=16227145&amp;sub=0" TargetMode="External"/><Relationship Id="rId7" Type="http://schemas.openxmlformats.org/officeDocument/2006/relationships/hyperlink" Target="http://mobileonline.garant.ru/document?id=86367&amp;sub=0" TargetMode="External"/><Relationship Id="rId12" Type="http://schemas.openxmlformats.org/officeDocument/2006/relationships/hyperlink" Target="http://mobileonline.garant.ru/document?id=16227145&amp;sub=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osuslugi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513" TargetMode="External"/><Relationship Id="rId11" Type="http://schemas.openxmlformats.org/officeDocument/2006/relationships/hyperlink" Target="http://www.krgadm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?id=12077515&amp;sub=0" TargetMode="External"/><Relationship Id="rId14" Type="http://schemas.openxmlformats.org/officeDocument/2006/relationships/hyperlink" Target="http://gosuslugi.ru/" TargetMode="External"/><Relationship Id="rId22" Type="http://schemas.openxmlformats.org/officeDocument/2006/relationships/hyperlink" Target="consultantplus://offline/ref=C5474A84EDBC93177115DC819B0D97D4AB372B5DB335FAF6E5018E2E6304B12A0DA914B94EkBs4K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6701</Words>
  <Characters>38198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Uridotdel-3</dc:creator>
  <cp:lastModifiedBy>User-2</cp:lastModifiedBy>
  <cp:revision>3</cp:revision>
  <dcterms:created xsi:type="dcterms:W3CDTF">2022-10-06T07:44:00Z</dcterms:created>
  <dcterms:modified xsi:type="dcterms:W3CDTF">2022-10-07T09:22:00Z</dcterms:modified>
  <dc:language>en-US</dc:language>
</cp:coreProperties>
</file>